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4071" w14:textId="77777777" w:rsidR="00F42D79" w:rsidRPr="00B3792D" w:rsidRDefault="00F42D79" w:rsidP="00133899">
      <w:pPr>
        <w:jc w:val="center"/>
        <w:rPr>
          <w:rFonts w:ascii="Arial Nova Cond" w:eastAsiaTheme="minorEastAsia" w:hAnsi="Arial Nova Cond" w:cstheme="majorHAnsi"/>
          <w:b/>
          <w:bCs/>
          <w:sz w:val="24"/>
          <w:szCs w:val="24"/>
        </w:rPr>
      </w:pPr>
    </w:p>
    <w:p w14:paraId="5732A22D" w14:textId="22E3AB40" w:rsidR="00BD5E39" w:rsidRPr="00E67144" w:rsidRDefault="00E67144" w:rsidP="00D4336E">
      <w:pPr>
        <w:jc w:val="center"/>
        <w:rPr>
          <w:rFonts w:ascii="Arial Nova Cond" w:eastAsia="MS Mincho" w:hAnsi="Arial Nova Cond" w:cs="Calibri"/>
          <w:b/>
          <w:bCs/>
          <w:sz w:val="24"/>
          <w:szCs w:val="24"/>
        </w:rPr>
      </w:pPr>
      <w:r w:rsidRPr="00E67144">
        <w:rPr>
          <w:rFonts w:ascii="Arial Nova Cond" w:eastAsia="MS Mincho" w:hAnsi="Arial Nova Cond" w:cs="Calibri"/>
          <w:b/>
          <w:bCs/>
          <w:sz w:val="24"/>
          <w:szCs w:val="24"/>
        </w:rPr>
        <w:t xml:space="preserve">IL </w:t>
      </w:r>
      <w:proofErr w:type="gramStart"/>
      <w:r w:rsidRPr="00E67144">
        <w:rPr>
          <w:rFonts w:ascii="Arial Nova Cond" w:eastAsia="MS Mincho" w:hAnsi="Arial Nova Cond" w:cs="Calibri"/>
          <w:b/>
          <w:bCs/>
          <w:sz w:val="24"/>
          <w:szCs w:val="24"/>
        </w:rPr>
        <w:t>PROBLEMA  DEL</w:t>
      </w:r>
      <w:proofErr w:type="gramEnd"/>
      <w:r w:rsidRPr="00E67144">
        <w:rPr>
          <w:rFonts w:ascii="Arial Nova Cond" w:eastAsia="MS Mincho" w:hAnsi="Arial Nova Cond" w:cs="Calibri"/>
          <w:b/>
          <w:bCs/>
          <w:sz w:val="24"/>
          <w:szCs w:val="24"/>
        </w:rPr>
        <w:t xml:space="preserve"> RUMORE ALL’INTERNO DELLE ABITAZIONI  </w:t>
      </w:r>
      <w:r w:rsidRPr="00E67144">
        <w:rPr>
          <w:rFonts w:ascii="Arial Nova Cond" w:eastAsia="MS Mincho" w:hAnsi="Arial Nova Cond" w:cs="Calibri"/>
          <w:b/>
          <w:bCs/>
          <w:sz w:val="24"/>
          <w:szCs w:val="24"/>
        </w:rPr>
        <w:br/>
        <w:t>RENDE SEMPRE PIU' NECESSARIE LE SOLUZIONI DI ISOLAMENTO ACUSTICO</w:t>
      </w:r>
    </w:p>
    <w:p w14:paraId="72C6AF76" w14:textId="77777777" w:rsidR="00E67144" w:rsidRPr="00B3792D" w:rsidRDefault="00E67144" w:rsidP="00D4336E">
      <w:pPr>
        <w:jc w:val="center"/>
        <w:rPr>
          <w:rFonts w:ascii="Arial Nova Cond" w:eastAsiaTheme="minorEastAsia" w:hAnsi="Arial Nova Cond" w:cstheme="majorHAnsi"/>
          <w:sz w:val="18"/>
          <w:szCs w:val="18"/>
        </w:rPr>
      </w:pPr>
    </w:p>
    <w:p w14:paraId="3B9F9ABB" w14:textId="1AB6D856" w:rsidR="00E67CC0" w:rsidRPr="00233081" w:rsidRDefault="00BD5E39" w:rsidP="00BC6F2F">
      <w:pPr>
        <w:jc w:val="center"/>
        <w:rPr>
          <w:rFonts w:ascii="Arial Nova Cond" w:eastAsiaTheme="minorEastAsia" w:hAnsi="Arial Nova Cond" w:cstheme="majorHAnsi"/>
          <w:b/>
          <w:bCs/>
          <w:sz w:val="18"/>
          <w:szCs w:val="18"/>
        </w:rPr>
      </w:pPr>
      <w:r w:rsidRPr="00233081">
        <w:rPr>
          <w:rFonts w:ascii="Arial Nova Cond" w:eastAsiaTheme="minorEastAsia" w:hAnsi="Arial Nova Cond" w:cstheme="majorHAnsi"/>
          <w:b/>
          <w:bCs/>
          <w:sz w:val="18"/>
          <w:szCs w:val="18"/>
        </w:rPr>
        <w:t xml:space="preserve">A Gravedona, Como, </w:t>
      </w:r>
      <w:r w:rsidR="00BC6F2F" w:rsidRPr="00233081">
        <w:rPr>
          <w:rFonts w:ascii="Arial Nova Cond" w:eastAsiaTheme="minorEastAsia" w:hAnsi="Arial Nova Cond" w:cstheme="majorHAnsi"/>
          <w:b/>
          <w:bCs/>
          <w:sz w:val="18"/>
          <w:szCs w:val="18"/>
        </w:rPr>
        <w:t>il progetto di riqualificazione globale</w:t>
      </w:r>
      <w:r w:rsidR="00B3792D" w:rsidRPr="00233081">
        <w:rPr>
          <w:rFonts w:ascii="Arial Nova Cond" w:eastAsiaTheme="minorEastAsia" w:hAnsi="Arial Nova Cond" w:cstheme="majorHAnsi"/>
          <w:b/>
          <w:bCs/>
          <w:sz w:val="18"/>
          <w:szCs w:val="18"/>
        </w:rPr>
        <w:t xml:space="preserve"> </w:t>
      </w:r>
      <w:r w:rsidR="00BC6F2F" w:rsidRPr="00233081">
        <w:rPr>
          <w:rFonts w:ascii="Arial Nova Cond" w:eastAsiaTheme="minorEastAsia" w:hAnsi="Arial Nova Cond" w:cstheme="majorHAnsi"/>
          <w:b/>
          <w:bCs/>
          <w:sz w:val="18"/>
          <w:szCs w:val="18"/>
        </w:rPr>
        <w:t xml:space="preserve">di </w:t>
      </w:r>
      <w:r w:rsidRPr="00233081">
        <w:rPr>
          <w:rFonts w:ascii="Arial Nova Cond" w:eastAsiaTheme="minorEastAsia" w:hAnsi="Arial Nova Cond" w:cstheme="majorHAnsi"/>
          <w:b/>
          <w:bCs/>
          <w:sz w:val="18"/>
          <w:szCs w:val="18"/>
        </w:rPr>
        <w:t xml:space="preserve">una palazzina residenziale </w:t>
      </w:r>
      <w:r w:rsidR="00BC6F2F" w:rsidRPr="00233081">
        <w:rPr>
          <w:rFonts w:ascii="Arial Nova Cond" w:eastAsiaTheme="minorEastAsia" w:hAnsi="Arial Nova Cond" w:cstheme="majorHAnsi"/>
          <w:b/>
          <w:bCs/>
          <w:sz w:val="18"/>
          <w:szCs w:val="18"/>
        </w:rPr>
        <w:t xml:space="preserve">ha visto il comfort </w:t>
      </w:r>
    </w:p>
    <w:p w14:paraId="0D499C54" w14:textId="7396153C" w:rsidR="003649FB" w:rsidRPr="00233081" w:rsidRDefault="00BC6F2F" w:rsidP="00BC6F2F">
      <w:pPr>
        <w:jc w:val="center"/>
        <w:rPr>
          <w:rFonts w:ascii="Arial Nova Cond" w:eastAsiaTheme="minorEastAsia" w:hAnsi="Arial Nova Cond" w:cstheme="majorHAnsi"/>
          <w:b/>
          <w:bCs/>
          <w:sz w:val="18"/>
          <w:szCs w:val="18"/>
        </w:rPr>
      </w:pPr>
      <w:r w:rsidRPr="00233081">
        <w:rPr>
          <w:rFonts w:ascii="Arial Nova Cond" w:eastAsiaTheme="minorEastAsia" w:hAnsi="Arial Nova Cond" w:cstheme="majorHAnsi"/>
          <w:b/>
          <w:bCs/>
          <w:sz w:val="18"/>
          <w:szCs w:val="18"/>
        </w:rPr>
        <w:t>acustico quale elemento sostanziale</w:t>
      </w:r>
      <w:r w:rsidR="003649FB" w:rsidRPr="00233081">
        <w:rPr>
          <w:rFonts w:ascii="Arial Nova Cond" w:eastAsiaTheme="minorEastAsia" w:hAnsi="Arial Nova Cond" w:cstheme="majorHAnsi"/>
          <w:b/>
          <w:bCs/>
          <w:sz w:val="18"/>
          <w:szCs w:val="18"/>
        </w:rPr>
        <w:t>.</w:t>
      </w:r>
      <w:r w:rsidR="00BD5E39" w:rsidRPr="00233081">
        <w:rPr>
          <w:rFonts w:ascii="Arial Nova Cond" w:eastAsiaTheme="minorEastAsia" w:hAnsi="Arial Nova Cond" w:cstheme="majorHAnsi"/>
          <w:b/>
          <w:bCs/>
          <w:sz w:val="18"/>
          <w:szCs w:val="18"/>
        </w:rPr>
        <w:t xml:space="preserve"> </w:t>
      </w:r>
      <w:r w:rsidR="003649FB" w:rsidRPr="00233081">
        <w:rPr>
          <w:rFonts w:ascii="Arial Nova Cond" w:eastAsiaTheme="minorEastAsia" w:hAnsi="Arial Nova Cond" w:cstheme="majorHAnsi"/>
          <w:b/>
          <w:bCs/>
          <w:sz w:val="18"/>
          <w:szCs w:val="18"/>
        </w:rPr>
        <w:t>L’intervento</w:t>
      </w:r>
      <w:r w:rsidR="00322498" w:rsidRPr="00233081">
        <w:rPr>
          <w:rFonts w:ascii="Arial Nova Cond" w:eastAsiaTheme="minorEastAsia" w:hAnsi="Arial Nova Cond" w:cstheme="majorHAnsi"/>
          <w:b/>
          <w:bCs/>
          <w:sz w:val="18"/>
          <w:szCs w:val="18"/>
        </w:rPr>
        <w:t xml:space="preserve"> </w:t>
      </w:r>
      <w:r w:rsidR="00BD5E39" w:rsidRPr="00233081">
        <w:rPr>
          <w:rFonts w:ascii="Arial Nova Cond" w:eastAsiaTheme="minorEastAsia" w:hAnsi="Arial Nova Cond" w:cstheme="majorHAnsi"/>
          <w:b/>
          <w:bCs/>
          <w:sz w:val="18"/>
          <w:szCs w:val="18"/>
        </w:rPr>
        <w:t>sulla pavimentazione con riscaldamento radiante</w:t>
      </w:r>
      <w:r w:rsidR="003649FB" w:rsidRPr="00233081">
        <w:rPr>
          <w:rFonts w:ascii="Arial Nova Cond" w:eastAsiaTheme="minorEastAsia" w:hAnsi="Arial Nova Cond" w:cstheme="majorHAnsi"/>
          <w:b/>
          <w:bCs/>
          <w:sz w:val="18"/>
          <w:szCs w:val="18"/>
        </w:rPr>
        <w:t xml:space="preserve">, </w:t>
      </w:r>
      <w:r w:rsidR="002A5356" w:rsidRPr="00233081">
        <w:rPr>
          <w:rFonts w:ascii="Arial Nova Cond" w:eastAsiaTheme="minorEastAsia" w:hAnsi="Arial Nova Cond" w:cstheme="majorHAnsi"/>
          <w:b/>
          <w:bCs/>
          <w:sz w:val="18"/>
          <w:szCs w:val="18"/>
        </w:rPr>
        <w:t xml:space="preserve">grazie alle soluzioni </w:t>
      </w:r>
      <w:proofErr w:type="spellStart"/>
      <w:r w:rsidR="002A5356" w:rsidRPr="00233081">
        <w:rPr>
          <w:rFonts w:ascii="Arial Nova Cond" w:eastAsiaTheme="minorEastAsia" w:hAnsi="Arial Nova Cond" w:cstheme="majorHAnsi"/>
          <w:b/>
          <w:bCs/>
          <w:sz w:val="18"/>
          <w:szCs w:val="18"/>
        </w:rPr>
        <w:t>Isolmant</w:t>
      </w:r>
      <w:proofErr w:type="spellEnd"/>
      <w:r w:rsidR="00322498" w:rsidRPr="00233081">
        <w:rPr>
          <w:rFonts w:ascii="Arial Nova Cond" w:eastAsiaTheme="minorEastAsia" w:hAnsi="Arial Nova Cond" w:cstheme="majorHAnsi"/>
          <w:b/>
          <w:bCs/>
          <w:sz w:val="18"/>
          <w:szCs w:val="18"/>
        </w:rPr>
        <w:t>,</w:t>
      </w:r>
      <w:r w:rsidR="002A5356" w:rsidRPr="00233081">
        <w:rPr>
          <w:rFonts w:ascii="Arial Nova Cond" w:eastAsiaTheme="minorEastAsia" w:hAnsi="Arial Nova Cond" w:cstheme="majorHAnsi"/>
          <w:b/>
          <w:bCs/>
          <w:sz w:val="18"/>
          <w:szCs w:val="18"/>
        </w:rPr>
        <w:t xml:space="preserve"> ha consentito</w:t>
      </w:r>
      <w:r w:rsidR="00BD5E39" w:rsidRPr="00233081">
        <w:rPr>
          <w:rFonts w:ascii="Arial Nova Cond" w:eastAsiaTheme="minorEastAsia" w:hAnsi="Arial Nova Cond" w:cstheme="majorHAnsi"/>
          <w:b/>
          <w:bCs/>
          <w:sz w:val="18"/>
          <w:szCs w:val="18"/>
        </w:rPr>
        <w:t xml:space="preserve"> </w:t>
      </w:r>
      <w:r w:rsidR="002A5356" w:rsidRPr="00233081">
        <w:rPr>
          <w:rFonts w:ascii="Arial Nova Cond" w:eastAsiaTheme="minorEastAsia" w:hAnsi="Arial Nova Cond" w:cstheme="majorHAnsi"/>
          <w:b/>
          <w:bCs/>
          <w:sz w:val="18"/>
          <w:szCs w:val="18"/>
        </w:rPr>
        <w:t xml:space="preserve">di </w:t>
      </w:r>
      <w:r w:rsidR="00BD5E39" w:rsidRPr="00233081">
        <w:rPr>
          <w:rFonts w:ascii="Arial Nova Cond" w:eastAsiaTheme="minorEastAsia" w:hAnsi="Arial Nova Cond" w:cstheme="majorHAnsi"/>
          <w:b/>
          <w:bCs/>
          <w:sz w:val="18"/>
          <w:szCs w:val="18"/>
        </w:rPr>
        <w:t xml:space="preserve">ottenere un valore di isolamento dal </w:t>
      </w:r>
      <w:r w:rsidR="00E67CC0" w:rsidRPr="00233081">
        <w:rPr>
          <w:rFonts w:ascii="Arial Nova Cond" w:eastAsiaTheme="minorEastAsia" w:hAnsi="Arial Nova Cond" w:cstheme="majorHAnsi"/>
          <w:b/>
          <w:bCs/>
          <w:sz w:val="18"/>
          <w:szCs w:val="18"/>
        </w:rPr>
        <w:t xml:space="preserve">fastidioso </w:t>
      </w:r>
      <w:r w:rsidR="00BD5E39" w:rsidRPr="00233081">
        <w:rPr>
          <w:rFonts w:ascii="Arial Nova Cond" w:eastAsiaTheme="minorEastAsia" w:hAnsi="Arial Nova Cond" w:cstheme="majorHAnsi"/>
          <w:b/>
          <w:bCs/>
          <w:sz w:val="18"/>
          <w:szCs w:val="18"/>
        </w:rPr>
        <w:t>calpestio secondo la normativa vigente.</w:t>
      </w:r>
    </w:p>
    <w:p w14:paraId="18A46CBC" w14:textId="77777777" w:rsidR="00694B94" w:rsidRPr="00B3792D" w:rsidRDefault="00694B94" w:rsidP="00BC6F2F">
      <w:pPr>
        <w:rPr>
          <w:rFonts w:ascii="Arial Nova Cond" w:eastAsiaTheme="minorEastAsia" w:hAnsi="Arial Nova Cond" w:cstheme="majorHAnsi"/>
          <w:b/>
          <w:bCs/>
          <w:sz w:val="24"/>
          <w:szCs w:val="24"/>
        </w:rPr>
      </w:pPr>
    </w:p>
    <w:p w14:paraId="0C1FB797" w14:textId="104177CF" w:rsidR="007143BE" w:rsidRPr="00B3792D" w:rsidRDefault="00581B57" w:rsidP="00A266AE">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 xml:space="preserve">Carpiano (MI), </w:t>
      </w:r>
      <w:r w:rsidR="00517516">
        <w:rPr>
          <w:rFonts w:ascii="Arial Nova Cond" w:eastAsiaTheme="minorEastAsia" w:hAnsi="Arial Nova Cond" w:cstheme="majorHAnsi"/>
          <w:sz w:val="18"/>
          <w:szCs w:val="18"/>
        </w:rPr>
        <w:t>13 giugno</w:t>
      </w:r>
      <w:r w:rsidR="00E41B4E" w:rsidRPr="00B3792D">
        <w:rPr>
          <w:rFonts w:ascii="Arial Nova Cond" w:eastAsiaTheme="minorEastAsia" w:hAnsi="Arial Nova Cond" w:cstheme="majorHAnsi"/>
          <w:sz w:val="18"/>
          <w:szCs w:val="18"/>
        </w:rPr>
        <w:t xml:space="preserve"> </w:t>
      </w:r>
      <w:r w:rsidRPr="00B3792D">
        <w:rPr>
          <w:rFonts w:ascii="Arial Nova Cond" w:eastAsiaTheme="minorEastAsia" w:hAnsi="Arial Nova Cond" w:cstheme="majorHAnsi"/>
          <w:sz w:val="18"/>
          <w:szCs w:val="18"/>
        </w:rPr>
        <w:t>202</w:t>
      </w:r>
      <w:r w:rsidR="00F025A2" w:rsidRPr="00B3792D">
        <w:rPr>
          <w:rFonts w:ascii="Arial Nova Cond" w:eastAsiaTheme="minorEastAsia" w:hAnsi="Arial Nova Cond" w:cstheme="majorHAnsi"/>
          <w:sz w:val="18"/>
          <w:szCs w:val="18"/>
        </w:rPr>
        <w:t>4</w:t>
      </w:r>
      <w:r w:rsidR="0075789A" w:rsidRPr="00B3792D">
        <w:rPr>
          <w:rFonts w:ascii="Arial Nova Cond" w:eastAsiaTheme="minorEastAsia" w:hAnsi="Arial Nova Cond" w:cstheme="majorHAnsi"/>
          <w:sz w:val="18"/>
          <w:szCs w:val="18"/>
        </w:rPr>
        <w:t xml:space="preserve"> </w:t>
      </w:r>
      <w:r w:rsidR="00A266AE" w:rsidRPr="00B3792D">
        <w:rPr>
          <w:rFonts w:ascii="Arial Nova Cond" w:eastAsiaTheme="minorEastAsia" w:hAnsi="Arial Nova Cond" w:cstheme="majorHAnsi"/>
          <w:sz w:val="18"/>
          <w:szCs w:val="18"/>
        </w:rPr>
        <w:t xml:space="preserve">– </w:t>
      </w:r>
      <w:r w:rsidR="005A4F1B" w:rsidRPr="00B3792D">
        <w:rPr>
          <w:rFonts w:ascii="Arial Nova Cond" w:eastAsiaTheme="minorEastAsia" w:hAnsi="Arial Nova Cond" w:cstheme="majorHAnsi"/>
          <w:sz w:val="18"/>
          <w:szCs w:val="18"/>
        </w:rPr>
        <w:t xml:space="preserve">L’isolamento acustico </w:t>
      </w:r>
      <w:proofErr w:type="spellStart"/>
      <w:r w:rsidR="005A4F1B" w:rsidRPr="00B3792D">
        <w:rPr>
          <w:rFonts w:ascii="Arial Nova Cond" w:eastAsiaTheme="minorEastAsia" w:hAnsi="Arial Nova Cond" w:cstheme="majorHAnsi"/>
          <w:sz w:val="18"/>
          <w:szCs w:val="18"/>
        </w:rPr>
        <w:t>sottomassetto</w:t>
      </w:r>
      <w:proofErr w:type="spellEnd"/>
      <w:r w:rsidR="005A4F1B" w:rsidRPr="00B3792D">
        <w:rPr>
          <w:rFonts w:ascii="Arial Nova Cond" w:eastAsiaTheme="minorEastAsia" w:hAnsi="Arial Nova Cond" w:cstheme="majorHAnsi"/>
          <w:sz w:val="18"/>
          <w:szCs w:val="18"/>
        </w:rPr>
        <w:t xml:space="preserve"> e sottopavimento assume un ruolo centrale </w:t>
      </w:r>
      <w:r w:rsidR="007143BE" w:rsidRPr="00B3792D">
        <w:rPr>
          <w:rFonts w:ascii="Arial Nova Cond" w:eastAsiaTheme="minorEastAsia" w:hAnsi="Arial Nova Cond" w:cstheme="majorHAnsi"/>
          <w:sz w:val="18"/>
          <w:szCs w:val="18"/>
        </w:rPr>
        <w:t>sia per rispettare i</w:t>
      </w:r>
      <w:r w:rsidR="005A4F1B" w:rsidRPr="00B3792D">
        <w:rPr>
          <w:rFonts w:ascii="Arial Nova Cond" w:eastAsiaTheme="minorEastAsia" w:hAnsi="Arial Nova Cond" w:cstheme="majorHAnsi"/>
          <w:sz w:val="18"/>
          <w:szCs w:val="18"/>
        </w:rPr>
        <w:t xml:space="preserve"> limiti stabiliti dalla normativa, </w:t>
      </w:r>
      <w:r w:rsidR="007143BE" w:rsidRPr="00B3792D">
        <w:rPr>
          <w:rFonts w:ascii="Arial Nova Cond" w:eastAsiaTheme="minorEastAsia" w:hAnsi="Arial Nova Cond" w:cstheme="majorHAnsi"/>
          <w:sz w:val="18"/>
          <w:szCs w:val="18"/>
        </w:rPr>
        <w:t xml:space="preserve">sia </w:t>
      </w:r>
      <w:r w:rsidR="00D4336E" w:rsidRPr="00B3792D">
        <w:rPr>
          <w:rFonts w:ascii="Arial Nova Cond" w:eastAsiaTheme="minorEastAsia" w:hAnsi="Arial Nova Cond" w:cstheme="majorHAnsi"/>
          <w:sz w:val="18"/>
          <w:szCs w:val="18"/>
        </w:rPr>
        <w:t xml:space="preserve">soprattutto </w:t>
      </w:r>
      <w:r w:rsidR="007143BE" w:rsidRPr="00B3792D">
        <w:rPr>
          <w:rFonts w:ascii="Arial Nova Cond" w:eastAsiaTheme="minorEastAsia" w:hAnsi="Arial Nova Cond" w:cstheme="majorHAnsi"/>
          <w:sz w:val="18"/>
          <w:szCs w:val="18"/>
        </w:rPr>
        <w:t xml:space="preserve">per la necessità </w:t>
      </w:r>
      <w:r w:rsidR="005A4F1B" w:rsidRPr="00B3792D">
        <w:rPr>
          <w:rFonts w:ascii="Arial Nova Cond" w:eastAsiaTheme="minorEastAsia" w:hAnsi="Arial Nova Cond" w:cstheme="majorHAnsi"/>
          <w:sz w:val="18"/>
          <w:szCs w:val="18"/>
        </w:rPr>
        <w:t xml:space="preserve">di </w:t>
      </w:r>
      <w:r w:rsidR="0059270F" w:rsidRPr="00B3792D">
        <w:rPr>
          <w:rFonts w:ascii="Arial Nova Cond" w:eastAsiaTheme="minorEastAsia" w:hAnsi="Arial Nova Cond" w:cstheme="majorHAnsi"/>
          <w:sz w:val="18"/>
          <w:szCs w:val="18"/>
        </w:rPr>
        <w:t>vivere</w:t>
      </w:r>
      <w:r w:rsidR="005A4F1B" w:rsidRPr="00B3792D">
        <w:rPr>
          <w:rFonts w:ascii="Arial Nova Cond" w:eastAsiaTheme="minorEastAsia" w:hAnsi="Arial Nova Cond" w:cstheme="majorHAnsi"/>
          <w:sz w:val="18"/>
          <w:szCs w:val="18"/>
        </w:rPr>
        <w:t xml:space="preserve"> in un ambiente confortevole. Se oggi </w:t>
      </w:r>
      <w:r w:rsidR="005A4F1B" w:rsidRPr="00B3792D">
        <w:rPr>
          <w:rFonts w:ascii="Arial Nova Cond" w:eastAsiaTheme="minorEastAsia" w:hAnsi="Arial Nova Cond" w:cstheme="majorHAnsi"/>
          <w:b/>
          <w:bCs/>
          <w:sz w:val="18"/>
          <w:szCs w:val="18"/>
        </w:rPr>
        <w:t xml:space="preserve">il rumore </w:t>
      </w:r>
      <w:r w:rsidR="007143BE" w:rsidRPr="00B3792D">
        <w:rPr>
          <w:rFonts w:ascii="Arial Nova Cond" w:eastAsiaTheme="minorEastAsia" w:hAnsi="Arial Nova Cond" w:cstheme="majorHAnsi"/>
          <w:b/>
          <w:bCs/>
          <w:sz w:val="18"/>
          <w:szCs w:val="18"/>
        </w:rPr>
        <w:t xml:space="preserve">all’interno della propria casa </w:t>
      </w:r>
      <w:r w:rsidR="00E67144">
        <w:rPr>
          <w:rFonts w:ascii="Arial Nova Cond" w:eastAsiaTheme="minorEastAsia" w:hAnsi="Arial Nova Cond" w:cstheme="majorHAnsi"/>
          <w:b/>
          <w:bCs/>
          <w:sz w:val="18"/>
          <w:szCs w:val="18"/>
        </w:rPr>
        <w:t>è</w:t>
      </w:r>
      <w:r w:rsidR="007143BE" w:rsidRPr="00B3792D">
        <w:rPr>
          <w:rFonts w:ascii="Arial Nova Cond" w:eastAsiaTheme="minorEastAsia" w:hAnsi="Arial Nova Cond" w:cstheme="majorHAnsi"/>
          <w:b/>
          <w:bCs/>
          <w:sz w:val="18"/>
          <w:szCs w:val="18"/>
        </w:rPr>
        <w:t xml:space="preserve"> motivo di insoddisfazione</w:t>
      </w:r>
      <w:r w:rsidR="007143BE" w:rsidRPr="00B3792D">
        <w:rPr>
          <w:rFonts w:ascii="Arial Nova Cond" w:eastAsiaTheme="minorEastAsia" w:hAnsi="Arial Nova Cond" w:cstheme="majorHAnsi"/>
          <w:sz w:val="18"/>
          <w:szCs w:val="18"/>
        </w:rPr>
        <w:t xml:space="preserve">, sempre più tecnici considerano il comfort acustico come un elemento sostanziale da inserire in un sistema progettuale. Un esempio virtuoso è la </w:t>
      </w:r>
      <w:r w:rsidR="00A266AE" w:rsidRPr="00B3792D">
        <w:rPr>
          <w:rFonts w:ascii="Arial Nova Cond" w:eastAsiaTheme="minorEastAsia" w:hAnsi="Arial Nova Cond" w:cstheme="majorHAnsi"/>
          <w:sz w:val="18"/>
          <w:szCs w:val="18"/>
        </w:rPr>
        <w:t xml:space="preserve">recente riqualificazione di una </w:t>
      </w:r>
      <w:r w:rsidR="00A266AE" w:rsidRPr="00B3792D">
        <w:rPr>
          <w:rFonts w:ascii="Arial Nova Cond" w:eastAsiaTheme="minorEastAsia" w:hAnsi="Arial Nova Cond" w:cstheme="majorHAnsi"/>
          <w:b/>
          <w:bCs/>
          <w:sz w:val="18"/>
          <w:szCs w:val="18"/>
        </w:rPr>
        <w:t xml:space="preserve">palazzina residenziale </w:t>
      </w:r>
      <w:r w:rsidR="002C0203" w:rsidRPr="00B3792D">
        <w:rPr>
          <w:rFonts w:ascii="Arial Nova Cond" w:eastAsiaTheme="minorEastAsia" w:hAnsi="Arial Nova Cond" w:cstheme="majorHAnsi"/>
          <w:b/>
          <w:bCs/>
          <w:sz w:val="18"/>
          <w:szCs w:val="18"/>
        </w:rPr>
        <w:t>a Gravedona</w:t>
      </w:r>
      <w:r w:rsidR="002C0203" w:rsidRPr="00B3792D">
        <w:rPr>
          <w:rFonts w:ascii="Arial Nova Cond" w:eastAsiaTheme="minorEastAsia" w:hAnsi="Arial Nova Cond" w:cstheme="majorHAnsi"/>
          <w:sz w:val="18"/>
          <w:szCs w:val="18"/>
        </w:rPr>
        <w:t xml:space="preserve">, </w:t>
      </w:r>
      <w:r w:rsidR="00A266AE" w:rsidRPr="00B3792D">
        <w:rPr>
          <w:rFonts w:ascii="Arial Nova Cond" w:eastAsiaTheme="minorEastAsia" w:hAnsi="Arial Nova Cond" w:cstheme="majorHAnsi"/>
          <w:b/>
          <w:bCs/>
          <w:sz w:val="18"/>
          <w:szCs w:val="18"/>
        </w:rPr>
        <w:t>Como</w:t>
      </w:r>
      <w:r w:rsidR="007143BE" w:rsidRPr="00B3792D">
        <w:rPr>
          <w:rFonts w:ascii="Arial Nova Cond" w:eastAsiaTheme="minorEastAsia" w:hAnsi="Arial Nova Cond" w:cstheme="majorHAnsi"/>
          <w:sz w:val="18"/>
          <w:szCs w:val="18"/>
        </w:rPr>
        <w:t xml:space="preserve">, dove </w:t>
      </w:r>
      <w:r w:rsidR="00BC6F2F" w:rsidRPr="00B3792D">
        <w:rPr>
          <w:rFonts w:ascii="Arial Nova Cond" w:eastAsiaTheme="minorEastAsia" w:hAnsi="Arial Nova Cond" w:cstheme="majorHAnsi"/>
          <w:sz w:val="18"/>
          <w:szCs w:val="18"/>
        </w:rPr>
        <w:t xml:space="preserve">si </w:t>
      </w:r>
      <w:r w:rsidR="00A266AE" w:rsidRPr="00B3792D">
        <w:rPr>
          <w:rFonts w:ascii="Arial Nova Cond" w:eastAsiaTheme="minorEastAsia" w:hAnsi="Arial Nova Cond" w:cstheme="majorHAnsi"/>
          <w:sz w:val="18"/>
          <w:szCs w:val="18"/>
        </w:rPr>
        <w:t>è intervenut</w:t>
      </w:r>
      <w:r w:rsidR="003F4EB5" w:rsidRPr="00B3792D">
        <w:rPr>
          <w:rFonts w:ascii="Arial Nova Cond" w:eastAsiaTheme="minorEastAsia" w:hAnsi="Arial Nova Cond" w:cstheme="majorHAnsi"/>
          <w:sz w:val="18"/>
          <w:szCs w:val="18"/>
        </w:rPr>
        <w:t>i</w:t>
      </w:r>
      <w:r w:rsidR="00A266AE" w:rsidRPr="00B3792D">
        <w:rPr>
          <w:rFonts w:ascii="Arial Nova Cond" w:eastAsiaTheme="minorEastAsia" w:hAnsi="Arial Nova Cond" w:cstheme="majorHAnsi"/>
          <w:sz w:val="18"/>
          <w:szCs w:val="18"/>
        </w:rPr>
        <w:t xml:space="preserve"> sulla pavimentazione </w:t>
      </w:r>
      <w:r w:rsidR="007143BE" w:rsidRPr="00B3792D">
        <w:rPr>
          <w:rFonts w:ascii="Arial Nova Cond" w:eastAsiaTheme="minorEastAsia" w:hAnsi="Arial Nova Cond" w:cstheme="majorHAnsi"/>
          <w:sz w:val="18"/>
          <w:szCs w:val="18"/>
        </w:rPr>
        <w:t>con</w:t>
      </w:r>
      <w:r w:rsidR="00A266AE" w:rsidRPr="00B3792D">
        <w:rPr>
          <w:rFonts w:ascii="Arial Nova Cond" w:eastAsiaTheme="minorEastAsia" w:hAnsi="Arial Nova Cond" w:cstheme="majorHAnsi"/>
          <w:sz w:val="18"/>
          <w:szCs w:val="18"/>
        </w:rPr>
        <w:t xml:space="preserve"> riscaldamento radiante per ottenere un </w:t>
      </w:r>
      <w:r w:rsidR="00A266AE" w:rsidRPr="00B3792D">
        <w:rPr>
          <w:rFonts w:ascii="Arial Nova Cond" w:eastAsiaTheme="minorEastAsia" w:hAnsi="Arial Nova Cond" w:cstheme="majorHAnsi"/>
          <w:b/>
          <w:bCs/>
          <w:sz w:val="18"/>
          <w:szCs w:val="18"/>
        </w:rPr>
        <w:t>valore di isolamento dal rumore da calpestio secondo la normativa vigente</w:t>
      </w:r>
      <w:r w:rsidR="007143BE" w:rsidRPr="00B3792D">
        <w:rPr>
          <w:rFonts w:ascii="Arial Nova Cond" w:eastAsiaTheme="minorEastAsia" w:hAnsi="Arial Nova Cond" w:cstheme="majorHAnsi"/>
          <w:b/>
          <w:bCs/>
          <w:sz w:val="18"/>
          <w:szCs w:val="18"/>
        </w:rPr>
        <w:t xml:space="preserve"> </w:t>
      </w:r>
      <w:r w:rsidR="007143BE" w:rsidRPr="00B3792D">
        <w:rPr>
          <w:rFonts w:ascii="Arial Nova Cond" w:eastAsiaTheme="minorEastAsia" w:hAnsi="Arial Nova Cond" w:cstheme="majorHAnsi"/>
          <w:sz w:val="18"/>
          <w:szCs w:val="18"/>
        </w:rPr>
        <w:t>(</w:t>
      </w:r>
      <w:r w:rsidR="00A266AE" w:rsidRPr="00B3792D">
        <w:rPr>
          <w:rFonts w:ascii="Arial Nova Cond" w:eastAsiaTheme="minorEastAsia" w:hAnsi="Arial Nova Cond" w:cstheme="majorHAnsi"/>
          <w:sz w:val="18"/>
          <w:szCs w:val="18"/>
        </w:rPr>
        <w:t xml:space="preserve">che per la categoria “Edifici adibiti a residenze, alberghi, pensioni ed attività assimilabili” è previsto </w:t>
      </w:r>
      <w:r w:rsidR="00A266AE" w:rsidRPr="00B3792D">
        <w:rPr>
          <w:rFonts w:ascii="Arial" w:eastAsiaTheme="minorEastAsia" w:hAnsi="Arial" w:cs="Arial"/>
          <w:b/>
          <w:bCs/>
          <w:sz w:val="18"/>
          <w:szCs w:val="18"/>
        </w:rPr>
        <w:t>≤</w:t>
      </w:r>
      <w:r w:rsidR="00A266AE" w:rsidRPr="00B3792D">
        <w:rPr>
          <w:rFonts w:ascii="Arial Nova Cond" w:eastAsiaTheme="minorEastAsia" w:hAnsi="Arial Nova Cond" w:cstheme="majorHAnsi"/>
          <w:b/>
          <w:bCs/>
          <w:sz w:val="18"/>
          <w:szCs w:val="18"/>
        </w:rPr>
        <w:t xml:space="preserve"> 63 dB</w:t>
      </w:r>
      <w:r w:rsidR="007143BE" w:rsidRPr="00B3792D">
        <w:rPr>
          <w:rFonts w:ascii="Arial Nova Cond" w:eastAsiaTheme="minorEastAsia" w:hAnsi="Arial Nova Cond" w:cstheme="majorHAnsi"/>
          <w:sz w:val="18"/>
          <w:szCs w:val="18"/>
        </w:rPr>
        <w:t>)</w:t>
      </w:r>
      <w:r w:rsidR="00A266AE" w:rsidRPr="00B3792D">
        <w:rPr>
          <w:rFonts w:ascii="Arial Nova Cond" w:eastAsiaTheme="minorEastAsia" w:hAnsi="Arial Nova Cond" w:cstheme="majorHAnsi"/>
          <w:sz w:val="18"/>
          <w:szCs w:val="18"/>
        </w:rPr>
        <w:t xml:space="preserve">. </w:t>
      </w:r>
    </w:p>
    <w:p w14:paraId="2F88091C" w14:textId="77777777" w:rsidR="007143BE" w:rsidRPr="00B3792D" w:rsidRDefault="007143BE" w:rsidP="00A266AE">
      <w:pPr>
        <w:jc w:val="both"/>
        <w:rPr>
          <w:rFonts w:ascii="Arial Nova Cond" w:eastAsiaTheme="minorEastAsia" w:hAnsi="Arial Nova Cond" w:cstheme="majorHAnsi"/>
          <w:sz w:val="18"/>
          <w:szCs w:val="18"/>
        </w:rPr>
      </w:pPr>
    </w:p>
    <w:p w14:paraId="10965532" w14:textId="5AC83A0B" w:rsidR="00135483" w:rsidRPr="00B3792D" w:rsidRDefault="00BC6F2F" w:rsidP="00A266AE">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 xml:space="preserve">La soluzione adottata è </w:t>
      </w:r>
      <w:proofErr w:type="spellStart"/>
      <w:r w:rsidRPr="00B3792D">
        <w:rPr>
          <w:rFonts w:ascii="Arial Nova Cond" w:eastAsiaTheme="minorEastAsia" w:hAnsi="Arial Nova Cond" w:cstheme="majorHAnsi"/>
          <w:b/>
          <w:bCs/>
          <w:sz w:val="18"/>
          <w:szCs w:val="18"/>
        </w:rPr>
        <w:t>IsolTile</w:t>
      </w:r>
      <w:proofErr w:type="spellEnd"/>
      <w:r w:rsidRPr="00B3792D">
        <w:rPr>
          <w:rFonts w:ascii="Arial Nova Cond" w:eastAsiaTheme="minorEastAsia" w:hAnsi="Arial Nova Cond" w:cstheme="majorHAnsi"/>
          <w:b/>
          <w:bCs/>
          <w:sz w:val="18"/>
          <w:szCs w:val="18"/>
        </w:rPr>
        <w:t xml:space="preserve"> Classic</w:t>
      </w:r>
      <w:r w:rsidR="0059270F" w:rsidRPr="00B3792D">
        <w:rPr>
          <w:rFonts w:ascii="Arial Nova Cond" w:eastAsiaTheme="minorEastAsia" w:hAnsi="Arial Nova Cond" w:cstheme="majorHAnsi"/>
          <w:b/>
          <w:bCs/>
          <w:sz w:val="18"/>
          <w:szCs w:val="18"/>
        </w:rPr>
        <w:t xml:space="preserve">, </w:t>
      </w:r>
      <w:r w:rsidR="00150E72" w:rsidRPr="00B3792D">
        <w:rPr>
          <w:rFonts w:ascii="Arial Nova Cond" w:eastAsiaTheme="minorEastAsia" w:hAnsi="Arial Nova Cond" w:cstheme="majorHAnsi"/>
          <w:b/>
          <w:bCs/>
          <w:sz w:val="18"/>
          <w:szCs w:val="18"/>
        </w:rPr>
        <w:t xml:space="preserve">uno dei prodotti di punta dei sistemi sottopavimento e </w:t>
      </w:r>
      <w:proofErr w:type="spellStart"/>
      <w:r w:rsidR="00150E72" w:rsidRPr="00B3792D">
        <w:rPr>
          <w:rFonts w:ascii="Arial Nova Cond" w:eastAsiaTheme="minorEastAsia" w:hAnsi="Arial Nova Cond" w:cstheme="majorHAnsi"/>
          <w:b/>
          <w:bCs/>
          <w:sz w:val="18"/>
          <w:szCs w:val="18"/>
        </w:rPr>
        <w:t>sottomassetto</w:t>
      </w:r>
      <w:proofErr w:type="spellEnd"/>
      <w:r w:rsidR="002B4D7A" w:rsidRPr="00B3792D">
        <w:rPr>
          <w:rFonts w:ascii="Arial Nova Cond" w:eastAsiaTheme="minorEastAsia" w:hAnsi="Arial Nova Cond" w:cstheme="majorHAnsi"/>
          <w:b/>
          <w:bCs/>
          <w:sz w:val="18"/>
          <w:szCs w:val="18"/>
        </w:rPr>
        <w:t xml:space="preserve"> </w:t>
      </w:r>
      <w:r w:rsidR="00322498" w:rsidRPr="00B3792D">
        <w:rPr>
          <w:rFonts w:ascii="Arial Nova Cond" w:eastAsiaTheme="minorEastAsia" w:hAnsi="Arial Nova Cond" w:cstheme="majorHAnsi"/>
          <w:b/>
          <w:bCs/>
          <w:sz w:val="18"/>
          <w:szCs w:val="18"/>
        </w:rPr>
        <w:t xml:space="preserve">di </w:t>
      </w:r>
      <w:proofErr w:type="spellStart"/>
      <w:r w:rsidRPr="00B3792D">
        <w:rPr>
          <w:rFonts w:ascii="Arial Nova Cond" w:eastAsiaTheme="minorEastAsia" w:hAnsi="Arial Nova Cond" w:cstheme="majorHAnsi"/>
          <w:b/>
          <w:bCs/>
          <w:sz w:val="18"/>
          <w:szCs w:val="18"/>
        </w:rPr>
        <w:t>Isolmant</w:t>
      </w:r>
      <w:proofErr w:type="spellEnd"/>
      <w:r w:rsidR="00150E72" w:rsidRPr="00B3792D">
        <w:rPr>
          <w:rFonts w:ascii="Arial Nova Cond" w:eastAsiaTheme="minorEastAsia" w:hAnsi="Arial Nova Cond" w:cstheme="majorHAnsi"/>
          <w:b/>
          <w:bCs/>
          <w:sz w:val="18"/>
          <w:szCs w:val="18"/>
        </w:rPr>
        <w:t xml:space="preserve">* </w:t>
      </w:r>
      <w:r w:rsidR="00150E72" w:rsidRPr="00B3792D">
        <w:rPr>
          <w:rFonts w:ascii="Arial Nova Cond" w:eastAsiaTheme="minorEastAsia" w:hAnsi="Arial Nova Cond" w:cstheme="majorHAnsi"/>
          <w:sz w:val="18"/>
          <w:szCs w:val="18"/>
        </w:rPr>
        <w:t>(</w:t>
      </w:r>
      <w:r w:rsidR="00E67CC0" w:rsidRPr="00B3792D">
        <w:rPr>
          <w:rFonts w:ascii="Arial Nova Cond" w:eastAsiaTheme="minorEastAsia" w:hAnsi="Arial Nova Cond" w:cstheme="majorHAnsi"/>
          <w:sz w:val="18"/>
          <w:szCs w:val="18"/>
        </w:rPr>
        <w:t xml:space="preserve">brand di proprietà </w:t>
      </w:r>
      <w:r w:rsidR="004F1291" w:rsidRPr="00B3792D">
        <w:rPr>
          <w:rFonts w:ascii="Arial Nova Cond" w:eastAsiaTheme="minorEastAsia" w:hAnsi="Arial Nova Cond" w:cstheme="majorHAnsi"/>
          <w:sz w:val="18"/>
          <w:szCs w:val="18"/>
        </w:rPr>
        <w:t xml:space="preserve">di </w:t>
      </w:r>
      <w:proofErr w:type="spellStart"/>
      <w:proofErr w:type="gramStart"/>
      <w:r w:rsidR="00E67CC0" w:rsidRPr="00B3792D">
        <w:rPr>
          <w:rFonts w:ascii="Arial Nova Cond" w:eastAsiaTheme="minorEastAsia" w:hAnsi="Arial Nova Cond" w:cstheme="majorHAnsi"/>
          <w:sz w:val="18"/>
          <w:szCs w:val="18"/>
        </w:rPr>
        <w:t>Tecnasfalti</w:t>
      </w:r>
      <w:proofErr w:type="spellEnd"/>
      <w:r w:rsidR="00E67CC0" w:rsidRPr="00B3792D">
        <w:rPr>
          <w:rFonts w:ascii="Arial Nova Cond" w:eastAsiaTheme="minorEastAsia" w:hAnsi="Arial Nova Cond" w:cstheme="majorHAnsi"/>
          <w:sz w:val="18"/>
          <w:szCs w:val="18"/>
        </w:rPr>
        <w:t>,  dal</w:t>
      </w:r>
      <w:proofErr w:type="gramEnd"/>
      <w:r w:rsidR="00E67CC0" w:rsidRPr="00B3792D">
        <w:rPr>
          <w:rFonts w:ascii="Arial Nova Cond" w:eastAsiaTheme="minorEastAsia" w:hAnsi="Arial Nova Cond" w:cstheme="majorHAnsi"/>
          <w:sz w:val="18"/>
          <w:szCs w:val="18"/>
        </w:rPr>
        <w:t xml:space="preserve"> 1976 </w:t>
      </w:r>
      <w:r w:rsidR="00513793" w:rsidRPr="00B3792D">
        <w:rPr>
          <w:rFonts w:ascii="Arial Nova Cond" w:eastAsiaTheme="minorEastAsia" w:hAnsi="Arial Nova Cond" w:cstheme="majorHAnsi"/>
          <w:sz w:val="18"/>
          <w:szCs w:val="18"/>
        </w:rPr>
        <w:t xml:space="preserve">impresa operante </w:t>
      </w:r>
      <w:r w:rsidR="00E67CC0" w:rsidRPr="00B3792D">
        <w:rPr>
          <w:rFonts w:ascii="Arial Nova Cond" w:eastAsiaTheme="minorEastAsia" w:hAnsi="Arial Nova Cond" w:cstheme="majorHAnsi"/>
          <w:sz w:val="18"/>
          <w:szCs w:val="18"/>
        </w:rPr>
        <w:t>nel mondo dell’edilizia, impegnata in un lavoro costante di ricerca e sviluppo per risolvere le problematiche relative ai diversi tipi di rumore negli ambienti abitativi</w:t>
      </w:r>
      <w:r w:rsidR="0059270F" w:rsidRPr="00B3792D">
        <w:rPr>
          <w:rFonts w:ascii="Arial Nova Cond" w:eastAsiaTheme="minorEastAsia" w:hAnsi="Arial Nova Cond" w:cstheme="majorHAnsi"/>
          <w:sz w:val="18"/>
          <w:szCs w:val="18"/>
        </w:rPr>
        <w:t>)</w:t>
      </w:r>
      <w:r w:rsidR="00E67CC0" w:rsidRPr="00B3792D">
        <w:rPr>
          <w:rFonts w:ascii="Arial Nova Cond" w:eastAsiaTheme="minorEastAsia" w:hAnsi="Arial Nova Cond" w:cstheme="majorHAnsi"/>
          <w:sz w:val="18"/>
          <w:szCs w:val="18"/>
        </w:rPr>
        <w:t xml:space="preserve">. </w:t>
      </w:r>
      <w:r w:rsidR="00A266AE" w:rsidRPr="00B3792D">
        <w:rPr>
          <w:rFonts w:ascii="Arial Nova Cond" w:eastAsiaTheme="minorEastAsia" w:hAnsi="Arial Nova Cond" w:cstheme="majorHAnsi"/>
          <w:sz w:val="18"/>
          <w:szCs w:val="18"/>
        </w:rPr>
        <w:t>Le opere hanno comportato la rimozione della pavimentazione e del massetto sottostante, fino ad arrivare al solaio nudo, su cui è stata posata la nuova stratificazione</w:t>
      </w:r>
      <w:r w:rsidR="00135483" w:rsidRPr="00B3792D">
        <w:rPr>
          <w:rFonts w:ascii="Arial Nova Cond" w:eastAsiaTheme="minorEastAsia" w:hAnsi="Arial Nova Cond" w:cstheme="majorHAnsi"/>
          <w:sz w:val="18"/>
          <w:szCs w:val="18"/>
        </w:rPr>
        <w:t xml:space="preserve">, progettata per garantire il massimo </w:t>
      </w:r>
      <w:r w:rsidR="00E67CC0" w:rsidRPr="00B3792D">
        <w:rPr>
          <w:rFonts w:ascii="Arial Nova Cond" w:eastAsiaTheme="minorEastAsia" w:hAnsi="Arial Nova Cond" w:cstheme="majorHAnsi"/>
          <w:sz w:val="18"/>
          <w:szCs w:val="18"/>
        </w:rPr>
        <w:t xml:space="preserve">benessere </w:t>
      </w:r>
      <w:r w:rsidR="00135483" w:rsidRPr="00B3792D">
        <w:rPr>
          <w:rFonts w:ascii="Arial Nova Cond" w:eastAsiaTheme="minorEastAsia" w:hAnsi="Arial Nova Cond" w:cstheme="majorHAnsi"/>
          <w:sz w:val="18"/>
          <w:szCs w:val="18"/>
        </w:rPr>
        <w:t>termico e acustico.</w:t>
      </w:r>
      <w:r w:rsidR="00A266AE" w:rsidRPr="00B3792D">
        <w:rPr>
          <w:rFonts w:ascii="Arial Nova Cond" w:eastAsiaTheme="minorEastAsia" w:hAnsi="Arial Nova Cond" w:cstheme="majorHAnsi"/>
          <w:sz w:val="18"/>
          <w:szCs w:val="18"/>
        </w:rPr>
        <w:t xml:space="preserve"> La scelta è ricaduta su un sistema </w:t>
      </w:r>
      <w:r w:rsidR="00135483" w:rsidRPr="00B3792D">
        <w:rPr>
          <w:rFonts w:ascii="Arial Nova Cond" w:eastAsiaTheme="minorEastAsia" w:hAnsi="Arial Nova Cond" w:cstheme="majorHAnsi"/>
          <w:sz w:val="18"/>
          <w:szCs w:val="18"/>
        </w:rPr>
        <w:t>a basso spessore</w:t>
      </w:r>
      <w:r w:rsidR="007143BE" w:rsidRPr="00B3792D">
        <w:rPr>
          <w:rFonts w:ascii="Arial Nova Cond" w:eastAsiaTheme="minorEastAsia" w:hAnsi="Arial Nova Cond" w:cstheme="majorHAnsi"/>
          <w:sz w:val="18"/>
          <w:szCs w:val="18"/>
        </w:rPr>
        <w:t>,</w:t>
      </w:r>
      <w:r w:rsidR="00A266AE" w:rsidRPr="00B3792D">
        <w:rPr>
          <w:rFonts w:ascii="Arial Nova Cond" w:eastAsiaTheme="minorEastAsia" w:hAnsi="Arial Nova Cond" w:cstheme="majorHAnsi"/>
          <w:sz w:val="18"/>
          <w:szCs w:val="18"/>
        </w:rPr>
        <w:t xml:space="preserve"> </w:t>
      </w:r>
      <w:r w:rsidR="00135483" w:rsidRPr="00B3792D">
        <w:rPr>
          <w:rFonts w:ascii="Arial Nova Cond" w:eastAsiaTheme="minorEastAsia" w:hAnsi="Arial Nova Cond" w:cstheme="majorHAnsi"/>
          <w:sz w:val="18"/>
          <w:szCs w:val="18"/>
        </w:rPr>
        <w:t>che rispetto ai tradizionali</w:t>
      </w:r>
      <w:r w:rsidR="00A266AE" w:rsidRPr="00B3792D">
        <w:rPr>
          <w:rFonts w:ascii="Arial Nova Cond" w:eastAsiaTheme="minorEastAsia" w:hAnsi="Arial Nova Cond" w:cstheme="majorHAnsi"/>
          <w:sz w:val="18"/>
          <w:szCs w:val="18"/>
        </w:rPr>
        <w:t xml:space="preserve"> massetti galleggianti </w:t>
      </w:r>
      <w:r w:rsidR="00135483" w:rsidRPr="00B3792D">
        <w:rPr>
          <w:rFonts w:ascii="Arial Nova Cond" w:eastAsiaTheme="minorEastAsia" w:hAnsi="Arial Nova Cond" w:cstheme="majorHAnsi"/>
          <w:sz w:val="18"/>
          <w:szCs w:val="18"/>
        </w:rPr>
        <w:t xml:space="preserve">o </w:t>
      </w:r>
      <w:r w:rsidR="00A266AE" w:rsidRPr="00B3792D">
        <w:rPr>
          <w:rFonts w:ascii="Arial Nova Cond" w:eastAsiaTheme="minorEastAsia" w:hAnsi="Arial Nova Cond" w:cstheme="majorHAnsi"/>
          <w:sz w:val="18"/>
          <w:szCs w:val="18"/>
        </w:rPr>
        <w:t xml:space="preserve">ai controsoffitti fonoisolanti, </w:t>
      </w:r>
      <w:r w:rsidR="00A266AE" w:rsidRPr="00B3792D">
        <w:rPr>
          <w:rFonts w:ascii="Arial Nova Cond" w:eastAsiaTheme="minorEastAsia" w:hAnsi="Arial Nova Cond" w:cstheme="majorHAnsi"/>
          <w:b/>
          <w:bCs/>
          <w:sz w:val="18"/>
          <w:szCs w:val="18"/>
        </w:rPr>
        <w:t>occupa pochi millimetri di spazio</w:t>
      </w:r>
      <w:r w:rsidR="00A266AE" w:rsidRPr="00B3792D">
        <w:rPr>
          <w:rFonts w:ascii="Arial Nova Cond" w:eastAsiaTheme="minorEastAsia" w:hAnsi="Arial Nova Cond" w:cstheme="majorHAnsi"/>
          <w:sz w:val="18"/>
          <w:szCs w:val="18"/>
        </w:rPr>
        <w:t xml:space="preserve">, lasciando </w:t>
      </w:r>
      <w:r w:rsidR="00A266AE" w:rsidRPr="00B3792D">
        <w:rPr>
          <w:rFonts w:ascii="Arial Nova Cond" w:eastAsiaTheme="minorEastAsia" w:hAnsi="Arial Nova Cond" w:cstheme="majorHAnsi"/>
          <w:b/>
          <w:bCs/>
          <w:sz w:val="18"/>
          <w:szCs w:val="18"/>
        </w:rPr>
        <w:t>invariata la volumetria</w:t>
      </w:r>
      <w:r w:rsidR="00135483" w:rsidRPr="00B3792D">
        <w:rPr>
          <w:rFonts w:ascii="Arial Nova Cond" w:eastAsiaTheme="minorEastAsia" w:hAnsi="Arial Nova Cond" w:cstheme="majorHAnsi"/>
          <w:b/>
          <w:bCs/>
          <w:sz w:val="18"/>
          <w:szCs w:val="18"/>
        </w:rPr>
        <w:t xml:space="preserve"> </w:t>
      </w:r>
      <w:r w:rsidR="00135483" w:rsidRPr="00B3792D">
        <w:rPr>
          <w:rFonts w:ascii="Arial Nova Cond" w:eastAsiaTheme="minorEastAsia" w:hAnsi="Arial Nova Cond" w:cstheme="majorHAnsi"/>
          <w:sz w:val="18"/>
          <w:szCs w:val="18"/>
        </w:rPr>
        <w:t>dei locali</w:t>
      </w:r>
      <w:r w:rsidR="00A266AE" w:rsidRPr="00B3792D">
        <w:rPr>
          <w:rFonts w:ascii="Arial Nova Cond" w:eastAsiaTheme="minorEastAsia" w:hAnsi="Arial Nova Cond" w:cstheme="majorHAnsi"/>
          <w:sz w:val="18"/>
          <w:szCs w:val="18"/>
        </w:rPr>
        <w:t>.</w:t>
      </w:r>
      <w:r w:rsidR="007143BE" w:rsidRPr="00B3792D">
        <w:rPr>
          <w:rFonts w:ascii="Arial Nova Cond" w:eastAsiaTheme="minorEastAsia" w:hAnsi="Arial Nova Cond" w:cstheme="majorHAnsi"/>
          <w:sz w:val="18"/>
          <w:szCs w:val="18"/>
        </w:rPr>
        <w:t xml:space="preserve"> </w:t>
      </w:r>
    </w:p>
    <w:p w14:paraId="298A475D" w14:textId="77777777" w:rsidR="007143BE" w:rsidRPr="00B3792D" w:rsidRDefault="007143BE" w:rsidP="00A266AE">
      <w:pPr>
        <w:jc w:val="both"/>
        <w:rPr>
          <w:rFonts w:ascii="Arial Nova Cond" w:eastAsiaTheme="minorEastAsia" w:hAnsi="Arial Nova Cond" w:cstheme="majorHAnsi"/>
          <w:sz w:val="18"/>
          <w:szCs w:val="18"/>
        </w:rPr>
      </w:pPr>
    </w:p>
    <w:p w14:paraId="3A028052" w14:textId="007B9299" w:rsidR="00A266AE" w:rsidRPr="00B3792D" w:rsidRDefault="003D2A44" w:rsidP="00A266AE">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w:t>
      </w:r>
      <w:proofErr w:type="spellStart"/>
      <w:r w:rsidR="004B0706">
        <w:rPr>
          <w:rFonts w:ascii="Arial Nova Cond" w:eastAsiaTheme="minorEastAsia" w:hAnsi="Arial Nova Cond" w:cstheme="majorHAnsi"/>
          <w:sz w:val="18"/>
          <w:szCs w:val="18"/>
        </w:rPr>
        <w:t>Isolmant</w:t>
      </w:r>
      <w:proofErr w:type="spellEnd"/>
      <w:r w:rsidR="004B0706">
        <w:rPr>
          <w:rFonts w:ascii="Arial Nova Cond" w:eastAsiaTheme="minorEastAsia" w:hAnsi="Arial Nova Cond" w:cstheme="majorHAnsi"/>
          <w:sz w:val="18"/>
          <w:szCs w:val="18"/>
        </w:rPr>
        <w:t xml:space="preserve"> </w:t>
      </w:r>
      <w:proofErr w:type="spellStart"/>
      <w:r w:rsidRPr="00B3792D">
        <w:rPr>
          <w:rFonts w:ascii="Arial Nova Cond" w:eastAsiaTheme="minorEastAsia" w:hAnsi="Arial Nova Cond" w:cstheme="majorHAnsi"/>
          <w:i/>
          <w:iCs/>
          <w:sz w:val="18"/>
          <w:szCs w:val="18"/>
        </w:rPr>
        <w:t>IsolTile</w:t>
      </w:r>
      <w:proofErr w:type="spellEnd"/>
      <w:r w:rsidRPr="00B3792D">
        <w:rPr>
          <w:rFonts w:ascii="Arial Nova Cond" w:eastAsiaTheme="minorEastAsia" w:hAnsi="Arial Nova Cond" w:cstheme="majorHAnsi"/>
          <w:i/>
          <w:iCs/>
          <w:sz w:val="18"/>
          <w:szCs w:val="18"/>
        </w:rPr>
        <w:t xml:space="preserve"> sta facendo la storia dell’acustica di questi ultimi anni – </w:t>
      </w:r>
      <w:r w:rsidRPr="00B3792D">
        <w:rPr>
          <w:rFonts w:ascii="Arial Nova Cond" w:eastAsiaTheme="minorEastAsia" w:hAnsi="Arial Nova Cond" w:cstheme="majorHAnsi"/>
          <w:sz w:val="18"/>
          <w:szCs w:val="18"/>
        </w:rPr>
        <w:t xml:space="preserve">ha detto </w:t>
      </w:r>
      <w:r w:rsidRPr="00B3792D">
        <w:rPr>
          <w:rFonts w:ascii="Arial Nova Cond" w:eastAsiaTheme="minorEastAsia" w:hAnsi="Arial Nova Cond" w:cstheme="majorHAnsi"/>
          <w:b/>
          <w:bCs/>
          <w:sz w:val="18"/>
          <w:szCs w:val="18"/>
        </w:rPr>
        <w:t xml:space="preserve">Eugenio Canni Ferrari, AD di </w:t>
      </w:r>
      <w:proofErr w:type="spellStart"/>
      <w:r w:rsidRPr="00B3792D">
        <w:rPr>
          <w:rFonts w:ascii="Arial Nova Cond" w:eastAsiaTheme="minorEastAsia" w:hAnsi="Arial Nova Cond" w:cstheme="majorHAnsi"/>
          <w:b/>
          <w:bCs/>
          <w:sz w:val="18"/>
          <w:szCs w:val="18"/>
        </w:rPr>
        <w:t>Tecnasfalti</w:t>
      </w:r>
      <w:proofErr w:type="spellEnd"/>
      <w:r w:rsidRPr="00B3792D">
        <w:rPr>
          <w:rFonts w:ascii="Arial Nova Cond" w:eastAsiaTheme="minorEastAsia" w:hAnsi="Arial Nova Cond" w:cstheme="majorHAnsi"/>
          <w:sz w:val="18"/>
          <w:szCs w:val="18"/>
        </w:rPr>
        <w:t xml:space="preserve"> – </w:t>
      </w:r>
      <w:r w:rsidRPr="00B3792D">
        <w:rPr>
          <w:rFonts w:ascii="Arial Nova Cond" w:eastAsiaTheme="minorEastAsia" w:hAnsi="Arial Nova Cond" w:cstheme="majorHAnsi"/>
          <w:i/>
          <w:iCs/>
          <w:sz w:val="18"/>
          <w:szCs w:val="18"/>
        </w:rPr>
        <w:t>perché non è solo un prodotto</w:t>
      </w:r>
      <w:r w:rsidR="00FB03D8" w:rsidRPr="00B3792D">
        <w:rPr>
          <w:rFonts w:ascii="Arial Nova Cond" w:eastAsiaTheme="minorEastAsia" w:hAnsi="Arial Nova Cond" w:cstheme="majorHAnsi"/>
          <w:i/>
          <w:iCs/>
          <w:sz w:val="18"/>
          <w:szCs w:val="18"/>
        </w:rPr>
        <w:t>,</w:t>
      </w:r>
      <w:r w:rsidRPr="00B3792D">
        <w:rPr>
          <w:rFonts w:ascii="Arial Nova Cond" w:eastAsiaTheme="minorEastAsia" w:hAnsi="Arial Nova Cond" w:cstheme="majorHAnsi"/>
          <w:i/>
          <w:iCs/>
          <w:sz w:val="18"/>
          <w:szCs w:val="18"/>
        </w:rPr>
        <w:t xml:space="preserve"> ma identifica una tipologia applicativa nel basso spessore che non può essere replicata con altre tecnologie presenti sul mercato, almeno non in questo momento. La sua versatilità gli permette di integrarsi sia nell’applicazione </w:t>
      </w:r>
      <w:proofErr w:type="spellStart"/>
      <w:r w:rsidRPr="00B3792D">
        <w:rPr>
          <w:rFonts w:ascii="Arial Nova Cond" w:eastAsiaTheme="minorEastAsia" w:hAnsi="Arial Nova Cond" w:cstheme="majorHAnsi"/>
          <w:i/>
          <w:iCs/>
          <w:sz w:val="18"/>
          <w:szCs w:val="18"/>
        </w:rPr>
        <w:t>sottomassetto</w:t>
      </w:r>
      <w:proofErr w:type="spellEnd"/>
      <w:r w:rsidRPr="00B3792D">
        <w:rPr>
          <w:rFonts w:ascii="Arial Nova Cond" w:eastAsiaTheme="minorEastAsia" w:hAnsi="Arial Nova Cond" w:cstheme="majorHAnsi"/>
          <w:i/>
          <w:iCs/>
          <w:sz w:val="18"/>
          <w:szCs w:val="18"/>
        </w:rPr>
        <w:t xml:space="preserve"> che nell’applicazione sotto pavimento, sempre con ottimi risultati. </w:t>
      </w:r>
      <w:r w:rsidR="004B0706">
        <w:rPr>
          <w:rFonts w:ascii="Arial Nova Cond" w:eastAsiaTheme="minorEastAsia" w:hAnsi="Arial Nova Cond" w:cstheme="majorHAnsi"/>
          <w:i/>
          <w:iCs/>
          <w:sz w:val="18"/>
          <w:szCs w:val="18"/>
        </w:rPr>
        <w:t xml:space="preserve">Ricordiamo però che, oltre alla scelta della soluzione ottimale, </w:t>
      </w:r>
      <w:r w:rsidR="004B0706" w:rsidRPr="00B3792D">
        <w:rPr>
          <w:rFonts w:ascii="Arial Nova Cond" w:eastAsiaTheme="minorEastAsia" w:hAnsi="Arial Nova Cond" w:cstheme="majorHAnsi"/>
          <w:i/>
          <w:iCs/>
          <w:sz w:val="18"/>
          <w:szCs w:val="18"/>
        </w:rPr>
        <w:t>per ottenere il massimo delle prestazioni</w:t>
      </w:r>
      <w:r w:rsidR="004B0706" w:rsidRPr="00B3792D" w:rsidDel="004B0706">
        <w:rPr>
          <w:rFonts w:ascii="Arial Nova Cond" w:eastAsiaTheme="minorEastAsia" w:hAnsi="Arial Nova Cond" w:cstheme="majorHAnsi"/>
          <w:i/>
          <w:iCs/>
          <w:sz w:val="18"/>
          <w:szCs w:val="18"/>
        </w:rPr>
        <w:t xml:space="preserve"> </w:t>
      </w:r>
      <w:r w:rsidR="004B0706">
        <w:rPr>
          <w:rFonts w:ascii="Arial Nova Cond" w:eastAsiaTheme="minorEastAsia" w:hAnsi="Arial Nova Cond" w:cstheme="majorHAnsi"/>
          <w:i/>
          <w:iCs/>
          <w:sz w:val="18"/>
          <w:szCs w:val="18"/>
        </w:rPr>
        <w:t>r</w:t>
      </w:r>
      <w:r w:rsidRPr="00B3792D">
        <w:rPr>
          <w:rFonts w:ascii="Arial Nova Cond" w:eastAsiaTheme="minorEastAsia" w:hAnsi="Arial Nova Cond" w:cstheme="majorHAnsi"/>
          <w:i/>
          <w:iCs/>
          <w:sz w:val="18"/>
          <w:szCs w:val="18"/>
        </w:rPr>
        <w:t>imane fondamentale affidarsi ad applicatori qualificati e seguire le indicazioni di posa specifiche per ogni tipologia di applicazione</w:t>
      </w:r>
      <w:r w:rsidR="004B0706">
        <w:rPr>
          <w:rFonts w:ascii="Arial Nova Cond" w:eastAsiaTheme="minorEastAsia" w:hAnsi="Arial Nova Cond" w:cstheme="majorHAnsi"/>
          <w:i/>
          <w:iCs/>
          <w:sz w:val="18"/>
          <w:szCs w:val="18"/>
        </w:rPr>
        <w:t>. Per questo il nostro ufficio tecnico lavora da anni con le altre aziende della filiera per studiare e certificare pacchetti costruttivi adeguati alle esigenze del cantiere</w:t>
      </w:r>
      <w:r w:rsidR="00AE40B4" w:rsidRPr="00B3792D">
        <w:rPr>
          <w:rFonts w:ascii="Arial Nova Cond" w:eastAsiaTheme="minorEastAsia" w:hAnsi="Arial Nova Cond" w:cstheme="majorHAnsi"/>
          <w:i/>
          <w:iCs/>
          <w:sz w:val="18"/>
          <w:szCs w:val="18"/>
        </w:rPr>
        <w:t>”</w:t>
      </w:r>
      <w:r w:rsidRPr="00B3792D">
        <w:rPr>
          <w:rFonts w:ascii="Arial Nova Cond" w:eastAsiaTheme="minorEastAsia" w:hAnsi="Arial Nova Cond" w:cstheme="majorHAnsi"/>
          <w:i/>
          <w:iCs/>
          <w:sz w:val="18"/>
          <w:szCs w:val="18"/>
        </w:rPr>
        <w:t xml:space="preserve">. </w:t>
      </w:r>
    </w:p>
    <w:p w14:paraId="46233EEB" w14:textId="77777777" w:rsidR="00A266AE" w:rsidRPr="00B3792D" w:rsidRDefault="00A266AE" w:rsidP="00A266AE">
      <w:pPr>
        <w:jc w:val="both"/>
        <w:rPr>
          <w:rFonts w:ascii="Arial Nova Cond" w:eastAsiaTheme="minorEastAsia" w:hAnsi="Arial Nova Cond" w:cstheme="majorHAnsi"/>
          <w:sz w:val="18"/>
          <w:szCs w:val="18"/>
        </w:rPr>
      </w:pPr>
    </w:p>
    <w:p w14:paraId="26B1A50E" w14:textId="1FB3A6B7" w:rsidR="00AB3D83" w:rsidRPr="00B3792D" w:rsidRDefault="00A266AE" w:rsidP="00E41B4E">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 xml:space="preserve">È questa la sfida più grande lanciata al mondo dell’isolamento acustico, che si trova a dover soddisfare esigenze più ambiziose rispetto a un tempo, dovute a una </w:t>
      </w:r>
      <w:r w:rsidRPr="00B3792D">
        <w:rPr>
          <w:rFonts w:ascii="Arial Nova Cond" w:eastAsiaTheme="minorEastAsia" w:hAnsi="Arial Nova Cond" w:cstheme="majorHAnsi"/>
          <w:b/>
          <w:bCs/>
          <w:sz w:val="18"/>
          <w:szCs w:val="18"/>
        </w:rPr>
        <w:t>maggior consapevolezza sul ruolo del</w:t>
      </w:r>
      <w:r w:rsidR="003D2A44" w:rsidRPr="00B3792D">
        <w:rPr>
          <w:rFonts w:ascii="Arial Nova Cond" w:eastAsiaTheme="minorEastAsia" w:hAnsi="Arial Nova Cond" w:cstheme="majorHAnsi"/>
          <w:b/>
          <w:bCs/>
          <w:sz w:val="18"/>
          <w:szCs w:val="18"/>
        </w:rPr>
        <w:t>l</w:t>
      </w:r>
      <w:r w:rsidRPr="00B3792D">
        <w:rPr>
          <w:rFonts w:ascii="Arial Nova Cond" w:eastAsiaTheme="minorEastAsia" w:hAnsi="Arial Nova Cond" w:cstheme="majorHAnsi"/>
          <w:b/>
          <w:bCs/>
          <w:sz w:val="18"/>
          <w:szCs w:val="18"/>
        </w:rPr>
        <w:t>’acustica</w:t>
      </w:r>
      <w:r w:rsidRPr="00B3792D">
        <w:rPr>
          <w:rFonts w:ascii="Arial Nova Cond" w:eastAsiaTheme="minorEastAsia" w:hAnsi="Arial Nova Cond" w:cstheme="majorHAnsi"/>
          <w:sz w:val="18"/>
          <w:szCs w:val="18"/>
        </w:rPr>
        <w:t>, considerata oggi sostanziale nella progettazione di spazi di vita</w:t>
      </w:r>
      <w:r w:rsidR="004F1291" w:rsidRPr="00B3792D">
        <w:rPr>
          <w:rFonts w:ascii="Arial Nova Cond" w:eastAsiaTheme="minorEastAsia" w:hAnsi="Arial Nova Cond" w:cstheme="majorHAnsi"/>
          <w:sz w:val="18"/>
          <w:szCs w:val="18"/>
        </w:rPr>
        <w:t xml:space="preserve"> sempre più confortevoli</w:t>
      </w:r>
      <w:r w:rsidRPr="00B3792D">
        <w:rPr>
          <w:rFonts w:ascii="Arial Nova Cond" w:eastAsiaTheme="minorEastAsia" w:hAnsi="Arial Nova Cond" w:cstheme="majorHAnsi"/>
          <w:sz w:val="18"/>
          <w:szCs w:val="18"/>
        </w:rPr>
        <w:t xml:space="preserve">. </w:t>
      </w:r>
      <w:proofErr w:type="spellStart"/>
      <w:r w:rsidRPr="00B3792D">
        <w:rPr>
          <w:rFonts w:ascii="Arial Nova Cond" w:eastAsiaTheme="minorEastAsia" w:hAnsi="Arial Nova Cond" w:cstheme="majorHAnsi"/>
          <w:sz w:val="18"/>
          <w:szCs w:val="18"/>
        </w:rPr>
        <w:t>Isolmant</w:t>
      </w:r>
      <w:proofErr w:type="spellEnd"/>
      <w:r w:rsidRPr="00B3792D">
        <w:rPr>
          <w:rFonts w:ascii="Arial Nova Cond" w:eastAsiaTheme="minorEastAsia" w:hAnsi="Arial Nova Cond" w:cstheme="majorHAnsi"/>
          <w:sz w:val="18"/>
          <w:szCs w:val="18"/>
        </w:rPr>
        <w:t xml:space="preserve"> è in grado di </w:t>
      </w:r>
      <w:r w:rsidR="007143BE" w:rsidRPr="00B3792D">
        <w:rPr>
          <w:rFonts w:ascii="Arial Nova Cond" w:eastAsiaTheme="minorEastAsia" w:hAnsi="Arial Nova Cond" w:cstheme="majorHAnsi"/>
          <w:sz w:val="18"/>
          <w:szCs w:val="18"/>
        </w:rPr>
        <w:t>realizzare</w:t>
      </w:r>
      <w:r w:rsidRPr="00B3792D">
        <w:rPr>
          <w:rFonts w:ascii="Arial Nova Cond" w:eastAsiaTheme="minorEastAsia" w:hAnsi="Arial Nova Cond" w:cstheme="majorHAnsi"/>
          <w:sz w:val="18"/>
          <w:szCs w:val="18"/>
        </w:rPr>
        <w:t xml:space="preserve"> </w:t>
      </w:r>
      <w:r w:rsidR="007143BE" w:rsidRPr="00B3792D">
        <w:rPr>
          <w:rFonts w:ascii="Arial Nova Cond" w:eastAsiaTheme="minorEastAsia" w:hAnsi="Arial Nova Cond" w:cstheme="majorHAnsi"/>
          <w:sz w:val="18"/>
          <w:szCs w:val="18"/>
        </w:rPr>
        <w:t xml:space="preserve">sistemi </w:t>
      </w:r>
      <w:r w:rsidRPr="00B3792D">
        <w:rPr>
          <w:rFonts w:ascii="Arial Nova Cond" w:eastAsiaTheme="minorEastAsia" w:hAnsi="Arial Nova Cond" w:cstheme="majorHAnsi"/>
          <w:sz w:val="18"/>
          <w:szCs w:val="18"/>
        </w:rPr>
        <w:t xml:space="preserve">a bassissimo spessore garantendo </w:t>
      </w:r>
      <w:r w:rsidRPr="00B3792D">
        <w:rPr>
          <w:rFonts w:ascii="Arial Nova Cond" w:eastAsiaTheme="minorEastAsia" w:hAnsi="Arial Nova Cond" w:cstheme="majorHAnsi"/>
          <w:b/>
          <w:bCs/>
          <w:sz w:val="18"/>
          <w:szCs w:val="18"/>
        </w:rPr>
        <w:t>efficienza, durevolezza e sostenibilità</w:t>
      </w:r>
      <w:r w:rsidRPr="00B3792D">
        <w:rPr>
          <w:rFonts w:ascii="Arial Nova Cond" w:eastAsiaTheme="minorEastAsia" w:hAnsi="Arial Nova Cond" w:cstheme="majorHAnsi"/>
          <w:sz w:val="18"/>
          <w:szCs w:val="18"/>
        </w:rPr>
        <w:t xml:space="preserve">, con </w:t>
      </w:r>
      <w:r w:rsidR="007143BE" w:rsidRPr="00B3792D">
        <w:rPr>
          <w:rFonts w:ascii="Arial Nova Cond" w:eastAsiaTheme="minorEastAsia" w:hAnsi="Arial Nova Cond" w:cstheme="majorHAnsi"/>
          <w:sz w:val="18"/>
          <w:szCs w:val="18"/>
        </w:rPr>
        <w:t>proposte</w:t>
      </w:r>
      <w:r w:rsidRPr="00B3792D">
        <w:rPr>
          <w:rFonts w:ascii="Arial Nova Cond" w:eastAsiaTheme="minorEastAsia" w:hAnsi="Arial Nova Cond" w:cstheme="majorHAnsi"/>
          <w:sz w:val="18"/>
          <w:szCs w:val="18"/>
        </w:rPr>
        <w:t xml:space="preserve"> customizzate per </w:t>
      </w:r>
      <w:r w:rsidRPr="00B3792D">
        <w:rPr>
          <w:rFonts w:ascii="Arial Nova Cond" w:eastAsiaTheme="minorEastAsia" w:hAnsi="Arial Nova Cond" w:cstheme="majorHAnsi"/>
          <w:b/>
          <w:bCs/>
          <w:sz w:val="18"/>
          <w:szCs w:val="18"/>
        </w:rPr>
        <w:t>ottenere l’efficienza complessiva del sistema</w:t>
      </w:r>
      <w:r w:rsidRPr="00B3792D">
        <w:rPr>
          <w:rFonts w:ascii="Arial Nova Cond" w:eastAsiaTheme="minorEastAsia" w:hAnsi="Arial Nova Cond" w:cstheme="majorHAnsi"/>
          <w:sz w:val="18"/>
          <w:szCs w:val="18"/>
        </w:rPr>
        <w:t xml:space="preserve">. Partner nella gestione </w:t>
      </w:r>
      <w:r w:rsidR="003D2A44" w:rsidRPr="00B3792D">
        <w:rPr>
          <w:rFonts w:ascii="Arial Nova Cond" w:eastAsiaTheme="minorEastAsia" w:hAnsi="Arial Nova Cond" w:cstheme="majorHAnsi"/>
          <w:sz w:val="18"/>
          <w:szCs w:val="18"/>
        </w:rPr>
        <w:t>di questo cantiere</w:t>
      </w:r>
      <w:r w:rsidR="00AE40B4" w:rsidRPr="00B3792D">
        <w:rPr>
          <w:rFonts w:ascii="Arial Nova Cond" w:eastAsiaTheme="minorEastAsia" w:hAnsi="Arial Nova Cond" w:cstheme="majorHAnsi"/>
          <w:sz w:val="18"/>
          <w:szCs w:val="18"/>
        </w:rPr>
        <w:t xml:space="preserve"> sono</w:t>
      </w:r>
      <w:r w:rsidR="003D2A44" w:rsidRPr="00B3792D">
        <w:rPr>
          <w:rFonts w:ascii="Arial Nova Cond" w:eastAsiaTheme="minorEastAsia" w:hAnsi="Arial Nova Cond" w:cstheme="majorHAnsi"/>
          <w:sz w:val="18"/>
          <w:szCs w:val="18"/>
        </w:rPr>
        <w:t xml:space="preserve"> </w:t>
      </w:r>
      <w:proofErr w:type="spellStart"/>
      <w:r w:rsidRPr="00B3792D">
        <w:rPr>
          <w:rFonts w:ascii="Arial Nova Cond" w:eastAsiaTheme="minorEastAsia" w:hAnsi="Arial Nova Cond" w:cstheme="majorHAnsi"/>
          <w:b/>
          <w:bCs/>
          <w:sz w:val="18"/>
          <w:szCs w:val="18"/>
        </w:rPr>
        <w:t>Knauf</w:t>
      </w:r>
      <w:proofErr w:type="spellEnd"/>
      <w:r w:rsidRPr="00B3792D">
        <w:rPr>
          <w:rFonts w:ascii="Arial Nova Cond" w:eastAsiaTheme="minorEastAsia" w:hAnsi="Arial Nova Cond" w:cstheme="majorHAnsi"/>
          <w:sz w:val="18"/>
          <w:szCs w:val="18"/>
        </w:rPr>
        <w:t xml:space="preserve"> e </w:t>
      </w:r>
      <w:proofErr w:type="spellStart"/>
      <w:r w:rsidRPr="00B3792D">
        <w:rPr>
          <w:rFonts w:ascii="Arial Nova Cond" w:eastAsiaTheme="minorEastAsia" w:hAnsi="Arial Nova Cond" w:cstheme="majorHAnsi"/>
          <w:b/>
          <w:bCs/>
          <w:sz w:val="18"/>
          <w:szCs w:val="18"/>
        </w:rPr>
        <w:t>Uponor</w:t>
      </w:r>
      <w:proofErr w:type="spellEnd"/>
      <w:r w:rsidR="002C0203" w:rsidRPr="00B3792D">
        <w:rPr>
          <w:rFonts w:ascii="Arial Nova Cond" w:eastAsiaTheme="minorEastAsia" w:hAnsi="Arial Nova Cond" w:cstheme="majorHAnsi"/>
          <w:sz w:val="18"/>
          <w:szCs w:val="18"/>
        </w:rPr>
        <w:t xml:space="preserve">, </w:t>
      </w:r>
      <w:r w:rsidR="00AE40B4" w:rsidRPr="00B3792D">
        <w:rPr>
          <w:rFonts w:ascii="Arial Nova Cond" w:eastAsiaTheme="minorEastAsia" w:hAnsi="Arial Nova Cond" w:cstheme="majorHAnsi"/>
          <w:sz w:val="18"/>
          <w:szCs w:val="18"/>
        </w:rPr>
        <w:t>per la fornitura rispettivamente del</w:t>
      </w:r>
      <w:r w:rsidR="002C0203" w:rsidRPr="00B3792D">
        <w:rPr>
          <w:rFonts w:ascii="Arial Nova Cond" w:eastAsiaTheme="minorEastAsia" w:hAnsi="Arial Nova Cond" w:cstheme="majorHAnsi"/>
          <w:sz w:val="18"/>
          <w:szCs w:val="18"/>
        </w:rPr>
        <w:t xml:space="preserve"> massetto e del sistema di riscaldamento a pavimento:</w:t>
      </w:r>
    </w:p>
    <w:p w14:paraId="55E69286" w14:textId="77777777" w:rsidR="002C0203" w:rsidRPr="00B3792D" w:rsidRDefault="002C0203" w:rsidP="00A266AE">
      <w:pPr>
        <w:jc w:val="both"/>
        <w:rPr>
          <w:rFonts w:ascii="Arial Nova Cond" w:eastAsiaTheme="minorEastAsia" w:hAnsi="Arial Nova Cond" w:cstheme="majorHAnsi"/>
          <w:sz w:val="18"/>
          <w:szCs w:val="18"/>
        </w:rPr>
      </w:pPr>
    </w:p>
    <w:p w14:paraId="7E417E53" w14:textId="1558F9A9" w:rsidR="00A266AE" w:rsidRPr="00B3792D" w:rsidRDefault="00A266AE" w:rsidP="00A266AE">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w:t>
      </w:r>
      <w:r w:rsidRPr="00B3792D">
        <w:rPr>
          <w:rFonts w:ascii="Arial Nova Cond" w:eastAsiaTheme="minorEastAsia" w:hAnsi="Arial Nova Cond" w:cstheme="majorHAnsi"/>
          <w:i/>
          <w:iCs/>
          <w:sz w:val="18"/>
          <w:szCs w:val="18"/>
        </w:rPr>
        <w:t xml:space="preserve">Offrire al mercato delle costruzioni soluzioni tecnologiche all’avanguardia, sinonimo di qualità e prestazioni ottimali, è da sempre una caratteristica unica di </w:t>
      </w:r>
      <w:proofErr w:type="spellStart"/>
      <w:r w:rsidRPr="00B3792D">
        <w:rPr>
          <w:rFonts w:ascii="Arial Nova Cond" w:eastAsiaTheme="minorEastAsia" w:hAnsi="Arial Nova Cond" w:cstheme="majorHAnsi"/>
          <w:i/>
          <w:iCs/>
          <w:sz w:val="18"/>
          <w:szCs w:val="18"/>
        </w:rPr>
        <w:t>K</w:t>
      </w:r>
      <w:r w:rsidR="002C0203" w:rsidRPr="00B3792D">
        <w:rPr>
          <w:rFonts w:ascii="Arial Nova Cond" w:eastAsiaTheme="minorEastAsia" w:hAnsi="Arial Nova Cond" w:cstheme="majorHAnsi"/>
          <w:i/>
          <w:iCs/>
          <w:sz w:val="18"/>
          <w:szCs w:val="18"/>
        </w:rPr>
        <w:t>nauf</w:t>
      </w:r>
      <w:proofErr w:type="spellEnd"/>
      <w:r w:rsidRPr="00B3792D">
        <w:rPr>
          <w:rFonts w:ascii="Arial Nova Cond" w:eastAsiaTheme="minorEastAsia" w:hAnsi="Arial Nova Cond" w:cstheme="majorHAnsi"/>
          <w:i/>
          <w:iCs/>
          <w:sz w:val="18"/>
          <w:szCs w:val="18"/>
        </w:rPr>
        <w:t>, così come la collaborazione con partner di riferimento del settore per portare soluzioni integrate d’eccellenza</w:t>
      </w:r>
      <w:r w:rsidR="002C0203" w:rsidRPr="00B3792D">
        <w:rPr>
          <w:rFonts w:ascii="Arial Nova Cond" w:eastAsiaTheme="minorEastAsia" w:hAnsi="Arial Nova Cond" w:cstheme="majorHAnsi"/>
          <w:sz w:val="18"/>
          <w:szCs w:val="18"/>
        </w:rPr>
        <w:t xml:space="preserve"> – ha dichiarato </w:t>
      </w:r>
      <w:r w:rsidR="002C0203" w:rsidRPr="00B3792D">
        <w:rPr>
          <w:rFonts w:ascii="Arial Nova Cond" w:eastAsiaTheme="minorEastAsia" w:hAnsi="Arial Nova Cond" w:cstheme="majorHAnsi"/>
          <w:b/>
          <w:bCs/>
          <w:sz w:val="18"/>
          <w:szCs w:val="18"/>
        </w:rPr>
        <w:t xml:space="preserve">Alessio Siciliano, Product Manager </w:t>
      </w:r>
      <w:proofErr w:type="spellStart"/>
      <w:r w:rsidR="002C0203" w:rsidRPr="00B3792D">
        <w:rPr>
          <w:rFonts w:ascii="Arial Nova Cond" w:eastAsiaTheme="minorEastAsia" w:hAnsi="Arial Nova Cond" w:cstheme="majorHAnsi"/>
          <w:b/>
          <w:bCs/>
          <w:sz w:val="18"/>
          <w:szCs w:val="18"/>
        </w:rPr>
        <w:t>Knauf</w:t>
      </w:r>
      <w:proofErr w:type="spellEnd"/>
      <w:r w:rsidR="002C0203" w:rsidRPr="00B3792D">
        <w:rPr>
          <w:rFonts w:ascii="Arial Nova Cond" w:eastAsiaTheme="minorEastAsia" w:hAnsi="Arial Nova Cond" w:cstheme="majorHAnsi"/>
          <w:b/>
          <w:bCs/>
          <w:sz w:val="18"/>
          <w:szCs w:val="18"/>
        </w:rPr>
        <w:t xml:space="preserve"> Italia</w:t>
      </w:r>
      <w:r w:rsidR="002C0203" w:rsidRPr="00B3792D">
        <w:rPr>
          <w:rFonts w:ascii="Arial Nova Cond" w:eastAsiaTheme="minorEastAsia" w:hAnsi="Arial Nova Cond" w:cstheme="majorHAnsi"/>
          <w:sz w:val="18"/>
          <w:szCs w:val="18"/>
        </w:rPr>
        <w:t xml:space="preserve"> -; </w:t>
      </w:r>
      <w:r w:rsidRPr="00B3792D">
        <w:rPr>
          <w:rFonts w:ascii="Arial Nova Cond" w:eastAsiaTheme="minorEastAsia" w:hAnsi="Arial Nova Cond" w:cstheme="majorHAnsi"/>
          <w:i/>
          <w:iCs/>
          <w:sz w:val="18"/>
          <w:szCs w:val="18"/>
        </w:rPr>
        <w:t xml:space="preserve">questo è quanto sviluppato con </w:t>
      </w:r>
      <w:proofErr w:type="spellStart"/>
      <w:r w:rsidR="00BB55F9" w:rsidRPr="00B3792D">
        <w:rPr>
          <w:rFonts w:ascii="Arial Nova Cond" w:eastAsiaTheme="minorEastAsia" w:hAnsi="Arial Nova Cond" w:cstheme="majorHAnsi"/>
          <w:i/>
          <w:iCs/>
          <w:sz w:val="18"/>
          <w:szCs w:val="18"/>
        </w:rPr>
        <w:t>I</w:t>
      </w:r>
      <w:r w:rsidR="002C0203" w:rsidRPr="00B3792D">
        <w:rPr>
          <w:rFonts w:ascii="Arial Nova Cond" w:eastAsiaTheme="minorEastAsia" w:hAnsi="Arial Nova Cond" w:cstheme="majorHAnsi"/>
          <w:i/>
          <w:iCs/>
          <w:sz w:val="18"/>
          <w:szCs w:val="18"/>
        </w:rPr>
        <w:t>solmant</w:t>
      </w:r>
      <w:proofErr w:type="spellEnd"/>
      <w:r w:rsidRPr="00B3792D">
        <w:rPr>
          <w:rFonts w:ascii="Arial Nova Cond" w:eastAsiaTheme="minorEastAsia" w:hAnsi="Arial Nova Cond" w:cstheme="majorHAnsi"/>
          <w:i/>
          <w:iCs/>
          <w:sz w:val="18"/>
          <w:szCs w:val="18"/>
        </w:rPr>
        <w:t xml:space="preserve"> e </w:t>
      </w:r>
      <w:proofErr w:type="spellStart"/>
      <w:r w:rsidR="002C0203" w:rsidRPr="00B3792D">
        <w:rPr>
          <w:rFonts w:ascii="Arial Nova Cond" w:eastAsiaTheme="minorEastAsia" w:hAnsi="Arial Nova Cond" w:cstheme="majorHAnsi"/>
          <w:i/>
          <w:iCs/>
          <w:sz w:val="18"/>
          <w:szCs w:val="18"/>
        </w:rPr>
        <w:t>Uponor</w:t>
      </w:r>
      <w:proofErr w:type="spellEnd"/>
      <w:r w:rsidRPr="00B3792D">
        <w:rPr>
          <w:rFonts w:ascii="Arial Nova Cond" w:eastAsiaTheme="minorEastAsia" w:hAnsi="Arial Nova Cond" w:cstheme="majorHAnsi"/>
          <w:i/>
          <w:iCs/>
          <w:sz w:val="18"/>
          <w:szCs w:val="18"/>
        </w:rPr>
        <w:t xml:space="preserve">: un pacchetto tecnologico, certificato, per sistemi di riscaldamento e raffrescamento a pavimento a bassa inerzia con un’elevata efficienza termo-acustica in uno spessore bassissimo. Definire nuovi standard a beneficio dei nostri clienti è da sempre obiettivo primario della </w:t>
      </w:r>
      <w:r w:rsidR="002C0203" w:rsidRPr="00B3792D">
        <w:rPr>
          <w:rFonts w:ascii="Arial Nova Cond" w:eastAsiaTheme="minorEastAsia" w:hAnsi="Arial Nova Cond" w:cstheme="majorHAnsi"/>
          <w:i/>
          <w:iCs/>
          <w:sz w:val="18"/>
          <w:szCs w:val="18"/>
        </w:rPr>
        <w:t>n</w:t>
      </w:r>
      <w:r w:rsidRPr="00B3792D">
        <w:rPr>
          <w:rFonts w:ascii="Arial Nova Cond" w:eastAsiaTheme="minorEastAsia" w:hAnsi="Arial Nova Cond" w:cstheme="majorHAnsi"/>
          <w:i/>
          <w:iCs/>
          <w:sz w:val="18"/>
          <w:szCs w:val="18"/>
        </w:rPr>
        <w:t xml:space="preserve">ostra </w:t>
      </w:r>
      <w:r w:rsidR="002C0203" w:rsidRPr="00B3792D">
        <w:rPr>
          <w:rFonts w:ascii="Arial Nova Cond" w:eastAsiaTheme="minorEastAsia" w:hAnsi="Arial Nova Cond" w:cstheme="majorHAnsi"/>
          <w:i/>
          <w:iCs/>
          <w:sz w:val="18"/>
          <w:szCs w:val="18"/>
        </w:rPr>
        <w:t>a</w:t>
      </w:r>
      <w:r w:rsidRPr="00B3792D">
        <w:rPr>
          <w:rFonts w:ascii="Arial Nova Cond" w:eastAsiaTheme="minorEastAsia" w:hAnsi="Arial Nova Cond" w:cstheme="majorHAnsi"/>
          <w:i/>
          <w:iCs/>
          <w:sz w:val="18"/>
          <w:szCs w:val="18"/>
        </w:rPr>
        <w:t>zienda</w:t>
      </w:r>
      <w:r w:rsidR="002C0203" w:rsidRPr="00B3792D">
        <w:rPr>
          <w:rFonts w:ascii="Arial Nova Cond" w:eastAsiaTheme="minorEastAsia" w:hAnsi="Arial Nova Cond" w:cstheme="majorHAnsi"/>
          <w:i/>
          <w:iCs/>
          <w:sz w:val="18"/>
          <w:szCs w:val="18"/>
        </w:rPr>
        <w:t xml:space="preserve"> e</w:t>
      </w:r>
      <w:r w:rsidRPr="00B3792D">
        <w:rPr>
          <w:rFonts w:ascii="Arial Nova Cond" w:eastAsiaTheme="minorEastAsia" w:hAnsi="Arial Nova Cond" w:cstheme="majorHAnsi"/>
          <w:i/>
          <w:iCs/>
          <w:sz w:val="18"/>
          <w:szCs w:val="18"/>
        </w:rPr>
        <w:t xml:space="preserve"> anche questo caso ne è un esempio</w:t>
      </w:r>
      <w:r w:rsidRPr="00B3792D">
        <w:rPr>
          <w:rFonts w:ascii="Arial Nova Cond" w:eastAsiaTheme="minorEastAsia" w:hAnsi="Arial Nova Cond" w:cstheme="majorHAnsi"/>
          <w:sz w:val="18"/>
          <w:szCs w:val="18"/>
        </w:rPr>
        <w:t>”</w:t>
      </w:r>
      <w:r w:rsidR="002C0203" w:rsidRPr="00B3792D">
        <w:rPr>
          <w:rFonts w:ascii="Arial Nova Cond" w:eastAsiaTheme="minorEastAsia" w:hAnsi="Arial Nova Cond" w:cstheme="majorHAnsi"/>
          <w:sz w:val="18"/>
          <w:szCs w:val="18"/>
        </w:rPr>
        <w:t xml:space="preserve">. </w:t>
      </w:r>
      <w:r w:rsidRPr="00B3792D">
        <w:rPr>
          <w:rFonts w:ascii="Arial Nova Cond" w:eastAsiaTheme="minorEastAsia" w:hAnsi="Arial Nova Cond" w:cstheme="majorHAnsi"/>
          <w:sz w:val="18"/>
          <w:szCs w:val="18"/>
        </w:rPr>
        <w:t xml:space="preserve"> </w:t>
      </w:r>
    </w:p>
    <w:p w14:paraId="31982D70" w14:textId="77777777" w:rsidR="00A266AE" w:rsidRPr="00B3792D" w:rsidRDefault="00A266AE" w:rsidP="00A266AE">
      <w:pPr>
        <w:jc w:val="both"/>
        <w:rPr>
          <w:rFonts w:ascii="Arial Nova Cond" w:eastAsiaTheme="minorEastAsia" w:hAnsi="Arial Nova Cond" w:cstheme="majorHAnsi"/>
          <w:sz w:val="18"/>
          <w:szCs w:val="18"/>
        </w:rPr>
      </w:pPr>
    </w:p>
    <w:p w14:paraId="0F9208E1" w14:textId="5FE718BE" w:rsidR="00F87A6A" w:rsidRPr="00B3792D" w:rsidRDefault="002C0203" w:rsidP="00AB3D83">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w:t>
      </w:r>
      <w:r w:rsidR="00A266AE" w:rsidRPr="00B3792D">
        <w:rPr>
          <w:rFonts w:ascii="Arial Nova Cond" w:eastAsiaTheme="minorEastAsia" w:hAnsi="Arial Nova Cond" w:cstheme="majorHAnsi"/>
          <w:i/>
          <w:iCs/>
          <w:sz w:val="18"/>
          <w:szCs w:val="18"/>
        </w:rPr>
        <w:t>I sistemi radianti a bassa inerzia termica</w:t>
      </w:r>
      <w:r w:rsidRPr="00B3792D">
        <w:rPr>
          <w:rFonts w:ascii="Arial Nova Cond" w:eastAsiaTheme="minorEastAsia" w:hAnsi="Arial Nova Cond" w:cstheme="majorHAnsi"/>
          <w:i/>
          <w:iCs/>
          <w:sz w:val="18"/>
          <w:szCs w:val="18"/>
        </w:rPr>
        <w:t>,</w:t>
      </w:r>
      <w:r w:rsidR="00A266AE" w:rsidRPr="00B3792D">
        <w:rPr>
          <w:rFonts w:ascii="Arial Nova Cond" w:eastAsiaTheme="minorEastAsia" w:hAnsi="Arial Nova Cond" w:cstheme="majorHAnsi"/>
          <w:i/>
          <w:iCs/>
          <w:sz w:val="18"/>
          <w:szCs w:val="18"/>
        </w:rPr>
        <w:t xml:space="preserve"> presenti nella UNI EN 1264:2021, sono considerati efficient</w:t>
      </w:r>
      <w:r w:rsidR="007143BE" w:rsidRPr="00B3792D">
        <w:rPr>
          <w:rFonts w:ascii="Arial Nova Cond" w:eastAsiaTheme="minorEastAsia" w:hAnsi="Arial Nova Cond" w:cstheme="majorHAnsi"/>
          <w:i/>
          <w:iCs/>
          <w:sz w:val="18"/>
          <w:szCs w:val="18"/>
        </w:rPr>
        <w:t>i</w:t>
      </w:r>
      <w:r w:rsidR="00A266AE" w:rsidRPr="00B3792D">
        <w:rPr>
          <w:rFonts w:ascii="Arial Nova Cond" w:eastAsiaTheme="minorEastAsia" w:hAnsi="Arial Nova Cond" w:cstheme="majorHAnsi"/>
          <w:i/>
          <w:iCs/>
          <w:sz w:val="18"/>
          <w:szCs w:val="18"/>
        </w:rPr>
        <w:t xml:space="preserve"> e confortevol</w:t>
      </w:r>
      <w:r w:rsidR="007143BE" w:rsidRPr="00B3792D">
        <w:rPr>
          <w:rFonts w:ascii="Arial Nova Cond" w:eastAsiaTheme="minorEastAsia" w:hAnsi="Arial Nova Cond" w:cstheme="majorHAnsi"/>
          <w:i/>
          <w:iCs/>
          <w:sz w:val="18"/>
          <w:szCs w:val="18"/>
        </w:rPr>
        <w:t>i</w:t>
      </w:r>
      <w:r w:rsidR="00A266AE" w:rsidRPr="00B3792D">
        <w:rPr>
          <w:rFonts w:ascii="Arial Nova Cond" w:eastAsiaTheme="minorEastAsia" w:hAnsi="Arial Nova Cond" w:cstheme="majorHAnsi"/>
          <w:i/>
          <w:iCs/>
          <w:sz w:val="18"/>
          <w:szCs w:val="18"/>
        </w:rPr>
        <w:t xml:space="preserve"> per il riscaldamento e il raffrescamento degli edifici</w:t>
      </w:r>
      <w:r w:rsidRPr="00B3792D">
        <w:rPr>
          <w:rFonts w:ascii="Arial Nova Cond" w:eastAsiaTheme="minorEastAsia" w:hAnsi="Arial Nova Cond" w:cstheme="majorHAnsi"/>
          <w:i/>
          <w:iCs/>
          <w:sz w:val="18"/>
          <w:szCs w:val="18"/>
        </w:rPr>
        <w:t xml:space="preserve">. </w:t>
      </w:r>
      <w:proofErr w:type="spellStart"/>
      <w:r w:rsidR="00A266AE" w:rsidRPr="00B3792D">
        <w:rPr>
          <w:rFonts w:ascii="Arial Nova Cond" w:eastAsiaTheme="minorEastAsia" w:hAnsi="Arial Nova Cond" w:cstheme="majorHAnsi"/>
          <w:i/>
          <w:iCs/>
          <w:sz w:val="18"/>
          <w:szCs w:val="18"/>
        </w:rPr>
        <w:t>Uponor</w:t>
      </w:r>
      <w:proofErr w:type="spellEnd"/>
      <w:r w:rsidR="00A266AE" w:rsidRPr="00B3792D">
        <w:rPr>
          <w:rFonts w:ascii="Arial Nova Cond" w:eastAsiaTheme="minorEastAsia" w:hAnsi="Arial Nova Cond" w:cstheme="majorHAnsi"/>
          <w:i/>
          <w:iCs/>
          <w:sz w:val="18"/>
          <w:szCs w:val="18"/>
        </w:rPr>
        <w:t xml:space="preserve"> </w:t>
      </w:r>
      <w:proofErr w:type="spellStart"/>
      <w:r w:rsidR="00A266AE" w:rsidRPr="00B3792D">
        <w:rPr>
          <w:rFonts w:ascii="Arial Nova Cond" w:eastAsiaTheme="minorEastAsia" w:hAnsi="Arial Nova Cond" w:cstheme="majorHAnsi"/>
          <w:i/>
          <w:iCs/>
          <w:sz w:val="18"/>
          <w:szCs w:val="18"/>
        </w:rPr>
        <w:t>Minitec</w:t>
      </w:r>
      <w:proofErr w:type="spellEnd"/>
      <w:r w:rsidRPr="00B3792D">
        <w:rPr>
          <w:rFonts w:ascii="Arial Nova Cond" w:eastAsiaTheme="minorEastAsia" w:hAnsi="Arial Nova Cond" w:cstheme="majorHAnsi"/>
          <w:i/>
          <w:iCs/>
          <w:sz w:val="18"/>
          <w:szCs w:val="18"/>
        </w:rPr>
        <w:t>,</w:t>
      </w:r>
      <w:r w:rsidR="00A266AE" w:rsidRPr="00B3792D">
        <w:rPr>
          <w:rFonts w:ascii="Arial Nova Cond" w:eastAsiaTheme="minorEastAsia" w:hAnsi="Arial Nova Cond" w:cstheme="majorHAnsi"/>
          <w:i/>
          <w:iCs/>
          <w:sz w:val="18"/>
          <w:szCs w:val="18"/>
        </w:rPr>
        <w:t xml:space="preserve"> con uno spessore di soli 12 mm</w:t>
      </w:r>
      <w:r w:rsidRPr="00B3792D">
        <w:rPr>
          <w:rFonts w:ascii="Arial Nova Cond" w:eastAsiaTheme="minorEastAsia" w:hAnsi="Arial Nova Cond" w:cstheme="majorHAnsi"/>
          <w:i/>
          <w:iCs/>
          <w:sz w:val="18"/>
          <w:szCs w:val="18"/>
        </w:rPr>
        <w:t xml:space="preserve">, </w:t>
      </w:r>
      <w:r w:rsidR="00A266AE" w:rsidRPr="00B3792D">
        <w:rPr>
          <w:rFonts w:ascii="Arial Nova Cond" w:eastAsiaTheme="minorEastAsia" w:hAnsi="Arial Nova Cond" w:cstheme="majorHAnsi"/>
          <w:i/>
          <w:iCs/>
          <w:sz w:val="18"/>
          <w:szCs w:val="18"/>
        </w:rPr>
        <w:t>è la soluzione perfetta per realizzare un sistema di climatizzazione radiante a bassa inerzia</w:t>
      </w:r>
      <w:r w:rsidRPr="00B3792D">
        <w:rPr>
          <w:rFonts w:ascii="Arial Nova Cond" w:eastAsiaTheme="minorEastAsia" w:hAnsi="Arial Nova Cond" w:cstheme="majorHAnsi"/>
          <w:sz w:val="18"/>
          <w:szCs w:val="18"/>
        </w:rPr>
        <w:t xml:space="preserve"> </w:t>
      </w:r>
      <w:r w:rsidR="00E9093E" w:rsidRPr="00E9093E">
        <w:rPr>
          <w:rFonts w:ascii="Arial Nova Cond" w:eastAsiaTheme="minorEastAsia" w:hAnsi="Arial Nova Cond" w:cstheme="majorHAnsi"/>
          <w:sz w:val="18"/>
          <w:szCs w:val="18"/>
        </w:rPr>
        <w:t xml:space="preserve">– </w:t>
      </w:r>
      <w:r w:rsidR="00E9093E" w:rsidRPr="00E9093E">
        <w:rPr>
          <w:rFonts w:ascii="Arial Nova Cond" w:eastAsiaTheme="minorEastAsia" w:hAnsi="Arial Nova Cond" w:cstheme="majorHAnsi"/>
          <w:b/>
          <w:bCs/>
          <w:sz w:val="18"/>
          <w:szCs w:val="18"/>
        </w:rPr>
        <w:t xml:space="preserve">spiega Gerardo Brienza, Marketing Application Manager di </w:t>
      </w:r>
      <w:proofErr w:type="spellStart"/>
      <w:r w:rsidR="00E9093E" w:rsidRPr="00E9093E">
        <w:rPr>
          <w:rFonts w:ascii="Arial Nova Cond" w:eastAsiaTheme="minorEastAsia" w:hAnsi="Arial Nova Cond" w:cstheme="majorHAnsi"/>
          <w:b/>
          <w:bCs/>
          <w:sz w:val="18"/>
          <w:szCs w:val="18"/>
        </w:rPr>
        <w:t>Uponor</w:t>
      </w:r>
      <w:proofErr w:type="spellEnd"/>
      <w:r w:rsidR="00E9093E" w:rsidRPr="00E9093E">
        <w:rPr>
          <w:rFonts w:ascii="Arial Nova Cond" w:eastAsiaTheme="minorEastAsia" w:hAnsi="Arial Nova Cond" w:cstheme="majorHAnsi"/>
          <w:sz w:val="18"/>
          <w:szCs w:val="18"/>
        </w:rPr>
        <w:t xml:space="preserve"> -. </w:t>
      </w:r>
      <w:r w:rsidR="00A266AE" w:rsidRPr="00B3792D">
        <w:rPr>
          <w:rFonts w:ascii="Arial Nova Cond" w:eastAsiaTheme="minorEastAsia" w:hAnsi="Arial Nova Cond" w:cstheme="majorHAnsi"/>
          <w:i/>
          <w:iCs/>
          <w:sz w:val="18"/>
          <w:szCs w:val="18"/>
        </w:rPr>
        <w:t>Tutti i componenti sono progettati e combinati per ottenere minimo spessore e massima efficienza, permettendo di installare un impianto radiante sia nelle ristrutturazioni che nei nuovi edifici, adattabile alle geometrie di qualsiasi ambiente. Grazie al basso spessore, i tempi di messa a regime dell'impianto sono molto rapidi e le temperature d'esercizio molto contenute, sia in riscaldamento che in raffrescamento, rendendo il sistema performante e perfettamente compatibile con fonti di energia rinnovabili.</w:t>
      </w:r>
      <w:r w:rsidRPr="00B3792D">
        <w:rPr>
          <w:rFonts w:ascii="Arial Nova Cond" w:eastAsiaTheme="minorEastAsia" w:hAnsi="Arial Nova Cond" w:cstheme="majorHAnsi"/>
          <w:i/>
          <w:iCs/>
          <w:sz w:val="18"/>
          <w:szCs w:val="18"/>
        </w:rPr>
        <w:t xml:space="preserve"> </w:t>
      </w:r>
      <w:r w:rsidR="00A266AE" w:rsidRPr="00B3792D">
        <w:rPr>
          <w:rFonts w:ascii="Arial Nova Cond" w:eastAsiaTheme="minorEastAsia" w:hAnsi="Arial Nova Cond" w:cstheme="majorHAnsi"/>
          <w:i/>
          <w:iCs/>
          <w:sz w:val="18"/>
          <w:szCs w:val="18"/>
        </w:rPr>
        <w:t xml:space="preserve">Il pacchetto con </w:t>
      </w:r>
      <w:r w:rsidR="00A266AE" w:rsidRPr="00B3792D">
        <w:rPr>
          <w:rFonts w:ascii="Arial Nova Cond" w:eastAsiaTheme="minorEastAsia" w:hAnsi="Arial Nova Cond" w:cstheme="majorHAnsi"/>
          <w:i/>
          <w:iCs/>
          <w:sz w:val="18"/>
          <w:szCs w:val="18"/>
        </w:rPr>
        <w:lastRenderedPageBreak/>
        <w:t xml:space="preserve">isolante acustico </w:t>
      </w:r>
      <w:proofErr w:type="spellStart"/>
      <w:r w:rsidR="00A266AE" w:rsidRPr="00B3792D">
        <w:rPr>
          <w:rFonts w:ascii="Arial Nova Cond" w:eastAsiaTheme="minorEastAsia" w:hAnsi="Arial Nova Cond" w:cstheme="majorHAnsi"/>
          <w:i/>
          <w:iCs/>
          <w:sz w:val="18"/>
          <w:szCs w:val="18"/>
        </w:rPr>
        <w:t>Isolmant</w:t>
      </w:r>
      <w:proofErr w:type="spellEnd"/>
      <w:r w:rsidR="00A266AE" w:rsidRPr="00B3792D">
        <w:rPr>
          <w:rFonts w:ascii="Arial Nova Cond" w:eastAsiaTheme="minorEastAsia" w:hAnsi="Arial Nova Cond" w:cstheme="majorHAnsi"/>
          <w:i/>
          <w:iCs/>
          <w:sz w:val="18"/>
          <w:szCs w:val="18"/>
        </w:rPr>
        <w:t xml:space="preserve"> </w:t>
      </w:r>
      <w:proofErr w:type="spellStart"/>
      <w:r w:rsidR="00A266AE" w:rsidRPr="00B3792D">
        <w:rPr>
          <w:rFonts w:ascii="Arial Nova Cond" w:eastAsiaTheme="minorEastAsia" w:hAnsi="Arial Nova Cond" w:cstheme="majorHAnsi"/>
          <w:i/>
          <w:iCs/>
          <w:sz w:val="18"/>
          <w:szCs w:val="18"/>
        </w:rPr>
        <w:t>IsolTile</w:t>
      </w:r>
      <w:proofErr w:type="spellEnd"/>
      <w:r w:rsidR="00A266AE" w:rsidRPr="00B3792D">
        <w:rPr>
          <w:rFonts w:ascii="Arial Nova Cond" w:eastAsiaTheme="minorEastAsia" w:hAnsi="Arial Nova Cond" w:cstheme="majorHAnsi"/>
          <w:i/>
          <w:iCs/>
          <w:sz w:val="18"/>
          <w:szCs w:val="18"/>
        </w:rPr>
        <w:t xml:space="preserve"> e </w:t>
      </w:r>
      <w:proofErr w:type="spellStart"/>
      <w:r w:rsidR="00A266AE" w:rsidRPr="00B3792D">
        <w:rPr>
          <w:rFonts w:ascii="Arial Nova Cond" w:eastAsiaTheme="minorEastAsia" w:hAnsi="Arial Nova Cond" w:cstheme="majorHAnsi"/>
          <w:i/>
          <w:iCs/>
          <w:sz w:val="18"/>
          <w:szCs w:val="18"/>
        </w:rPr>
        <w:t>autolivellina</w:t>
      </w:r>
      <w:proofErr w:type="spellEnd"/>
      <w:r w:rsidR="00A266AE" w:rsidRPr="00B3792D">
        <w:rPr>
          <w:rFonts w:ascii="Arial Nova Cond" w:eastAsiaTheme="minorEastAsia" w:hAnsi="Arial Nova Cond" w:cstheme="majorHAnsi"/>
          <w:i/>
          <w:iCs/>
          <w:sz w:val="18"/>
          <w:szCs w:val="18"/>
        </w:rPr>
        <w:t xml:space="preserve"> </w:t>
      </w:r>
      <w:proofErr w:type="spellStart"/>
      <w:r w:rsidR="00A266AE" w:rsidRPr="00B3792D">
        <w:rPr>
          <w:rFonts w:ascii="Arial Nova Cond" w:eastAsiaTheme="minorEastAsia" w:hAnsi="Arial Nova Cond" w:cstheme="majorHAnsi"/>
          <w:i/>
          <w:iCs/>
          <w:sz w:val="18"/>
          <w:szCs w:val="18"/>
        </w:rPr>
        <w:t>Knauf</w:t>
      </w:r>
      <w:proofErr w:type="spellEnd"/>
      <w:r w:rsidR="00A266AE" w:rsidRPr="00B3792D">
        <w:rPr>
          <w:rFonts w:ascii="Arial Nova Cond" w:eastAsiaTheme="minorEastAsia" w:hAnsi="Arial Nova Cond" w:cstheme="majorHAnsi"/>
          <w:i/>
          <w:iCs/>
          <w:sz w:val="18"/>
          <w:szCs w:val="18"/>
        </w:rPr>
        <w:t xml:space="preserve"> NE 425 è certificato per destinazioni di tipo Residenziale </w:t>
      </w:r>
      <w:proofErr w:type="spellStart"/>
      <w:r w:rsidR="00A266AE" w:rsidRPr="00B3792D">
        <w:rPr>
          <w:rFonts w:ascii="Arial Nova Cond" w:eastAsiaTheme="minorEastAsia" w:hAnsi="Arial Nova Cond" w:cstheme="majorHAnsi"/>
          <w:i/>
          <w:iCs/>
          <w:sz w:val="18"/>
          <w:szCs w:val="18"/>
        </w:rPr>
        <w:t>Cat.A</w:t>
      </w:r>
      <w:proofErr w:type="spellEnd"/>
      <w:r w:rsidR="00A266AE" w:rsidRPr="00B3792D">
        <w:rPr>
          <w:rFonts w:ascii="Arial Nova Cond" w:eastAsiaTheme="minorEastAsia" w:hAnsi="Arial Nova Cond" w:cstheme="majorHAnsi"/>
          <w:i/>
          <w:iCs/>
          <w:sz w:val="18"/>
          <w:szCs w:val="18"/>
        </w:rPr>
        <w:t xml:space="preserve">, Uffici </w:t>
      </w:r>
      <w:proofErr w:type="spellStart"/>
      <w:r w:rsidR="00A266AE" w:rsidRPr="00B3792D">
        <w:rPr>
          <w:rFonts w:ascii="Arial Nova Cond" w:eastAsiaTheme="minorEastAsia" w:hAnsi="Arial Nova Cond" w:cstheme="majorHAnsi"/>
          <w:i/>
          <w:iCs/>
          <w:sz w:val="18"/>
          <w:szCs w:val="18"/>
        </w:rPr>
        <w:t>Cat.B</w:t>
      </w:r>
      <w:proofErr w:type="spellEnd"/>
      <w:r w:rsidR="00A266AE" w:rsidRPr="00B3792D">
        <w:rPr>
          <w:rFonts w:ascii="Arial Nova Cond" w:eastAsiaTheme="minorEastAsia" w:hAnsi="Arial Nova Cond" w:cstheme="majorHAnsi"/>
          <w:i/>
          <w:iCs/>
          <w:sz w:val="18"/>
          <w:szCs w:val="18"/>
        </w:rPr>
        <w:t xml:space="preserve"> e ambienti suscettibili di affollamento Cat.C1 secondo NTC 2018</w:t>
      </w:r>
      <w:r w:rsidRPr="00B3792D">
        <w:rPr>
          <w:rFonts w:ascii="Arial Nova Cond" w:eastAsiaTheme="minorEastAsia" w:hAnsi="Arial Nova Cond" w:cstheme="majorHAnsi"/>
          <w:sz w:val="18"/>
          <w:szCs w:val="18"/>
        </w:rPr>
        <w:t>”.</w:t>
      </w:r>
    </w:p>
    <w:p w14:paraId="4131DCAB" w14:textId="77777777" w:rsidR="00AE40B4" w:rsidRPr="00B3792D" w:rsidRDefault="00AE40B4" w:rsidP="00AB3D83">
      <w:pPr>
        <w:jc w:val="both"/>
        <w:rPr>
          <w:rFonts w:ascii="Arial Nova Cond" w:eastAsiaTheme="minorEastAsia" w:hAnsi="Arial Nova Cond" w:cstheme="majorHAnsi"/>
          <w:sz w:val="18"/>
          <w:szCs w:val="18"/>
        </w:rPr>
      </w:pPr>
    </w:p>
    <w:p w14:paraId="438FF9B7" w14:textId="54396802" w:rsidR="00E67CC0" w:rsidRPr="00B3792D" w:rsidRDefault="00E67CC0" w:rsidP="00E67CC0">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Il pacchetto scelto dal progettista è il frutto di una collaborazione di filiera che ha visto lavorare l’azienda, negli anni, per proporre sol</w:t>
      </w:r>
      <w:r w:rsidR="004F1291" w:rsidRPr="00B3792D">
        <w:rPr>
          <w:rFonts w:ascii="Arial Nova Cond" w:eastAsiaTheme="minorEastAsia" w:hAnsi="Arial Nova Cond" w:cstheme="majorHAnsi"/>
          <w:sz w:val="18"/>
          <w:szCs w:val="18"/>
        </w:rPr>
        <w:t>u</w:t>
      </w:r>
      <w:r w:rsidRPr="00B3792D">
        <w:rPr>
          <w:rFonts w:ascii="Arial Nova Cond" w:eastAsiaTheme="minorEastAsia" w:hAnsi="Arial Nova Cond" w:cstheme="majorHAnsi"/>
          <w:sz w:val="18"/>
          <w:szCs w:val="18"/>
        </w:rPr>
        <w:t xml:space="preserve">zioni certificate e testate in opera, nell'ottica del sistema pavimento. </w:t>
      </w:r>
      <w:proofErr w:type="spellStart"/>
      <w:r w:rsidRPr="00B3792D">
        <w:rPr>
          <w:rFonts w:ascii="Arial Nova Cond" w:eastAsiaTheme="minorEastAsia" w:hAnsi="Arial Nova Cond" w:cstheme="majorHAnsi"/>
          <w:b/>
          <w:bCs/>
          <w:sz w:val="18"/>
          <w:szCs w:val="18"/>
        </w:rPr>
        <w:t>IsolTile</w:t>
      </w:r>
      <w:proofErr w:type="spellEnd"/>
      <w:r w:rsidRPr="00B3792D">
        <w:rPr>
          <w:rFonts w:ascii="Arial Nova Cond" w:eastAsiaTheme="minorEastAsia" w:hAnsi="Arial Nova Cond" w:cstheme="majorHAnsi"/>
          <w:b/>
          <w:bCs/>
          <w:sz w:val="18"/>
          <w:szCs w:val="18"/>
        </w:rPr>
        <w:t xml:space="preserve"> Classic</w:t>
      </w:r>
      <w:r w:rsidR="004F1291" w:rsidRPr="00B3792D">
        <w:rPr>
          <w:rFonts w:ascii="Arial Nova Cond" w:eastAsiaTheme="minorEastAsia" w:hAnsi="Arial Nova Cond" w:cstheme="majorHAnsi"/>
          <w:b/>
          <w:bCs/>
          <w:sz w:val="18"/>
          <w:szCs w:val="18"/>
        </w:rPr>
        <w:t xml:space="preserve"> </w:t>
      </w:r>
      <w:r w:rsidRPr="00B3792D">
        <w:rPr>
          <w:rFonts w:ascii="Arial Nova Cond" w:eastAsiaTheme="minorEastAsia" w:hAnsi="Arial Nova Cond" w:cstheme="majorHAnsi"/>
          <w:b/>
          <w:bCs/>
          <w:sz w:val="18"/>
          <w:szCs w:val="18"/>
        </w:rPr>
        <w:t>ha prodotto significativi risultati</w:t>
      </w:r>
      <w:r w:rsidR="004B0706">
        <w:rPr>
          <w:rFonts w:ascii="Arial Nova Cond" w:eastAsiaTheme="minorEastAsia" w:hAnsi="Arial Nova Cond" w:cstheme="majorHAnsi"/>
          <w:b/>
          <w:bCs/>
          <w:sz w:val="18"/>
          <w:szCs w:val="18"/>
        </w:rPr>
        <w:t xml:space="preserve"> che hanno soddisfatto appieno la committenza</w:t>
      </w:r>
      <w:r w:rsidRPr="00B3792D">
        <w:rPr>
          <w:rFonts w:ascii="Arial Nova Cond" w:eastAsiaTheme="minorEastAsia" w:hAnsi="Arial Nova Cond" w:cstheme="majorHAnsi"/>
          <w:sz w:val="18"/>
          <w:szCs w:val="18"/>
        </w:rPr>
        <w:t xml:space="preserve">: data una curva di riferimento pari a 79 dB, che rappresenta la misurazione della struttura prima della realizzazione del pacchetto a basso spessore, il valore rilevato a lavori ultimati è sceso a 57 dB. Il nuovo pacchetto di solaio ha garantito quindi un </w:t>
      </w:r>
      <w:r w:rsidRPr="00B3792D">
        <w:rPr>
          <w:rFonts w:ascii="Arial Nova Cond" w:eastAsiaTheme="minorEastAsia" w:hAnsi="Arial Nova Cond" w:cstheme="majorHAnsi"/>
          <w:b/>
          <w:bCs/>
          <w:sz w:val="18"/>
          <w:szCs w:val="18"/>
        </w:rPr>
        <w:t>delta di 22 dB</w:t>
      </w:r>
      <w:r w:rsidRPr="00B3792D">
        <w:rPr>
          <w:rFonts w:ascii="Arial Nova Cond" w:eastAsiaTheme="minorEastAsia" w:hAnsi="Arial Nova Cond" w:cstheme="majorHAnsi"/>
          <w:sz w:val="18"/>
          <w:szCs w:val="18"/>
        </w:rPr>
        <w:t xml:space="preserve"> e ha permesso di raggiungere un livello di </w:t>
      </w:r>
      <w:r w:rsidRPr="00B3792D">
        <w:rPr>
          <w:rFonts w:ascii="Arial Nova Cond" w:eastAsiaTheme="minorEastAsia" w:hAnsi="Arial Nova Cond" w:cstheme="majorHAnsi"/>
          <w:b/>
          <w:bCs/>
          <w:sz w:val="18"/>
          <w:szCs w:val="18"/>
        </w:rPr>
        <w:t>abbattimento acustico ai rumori da calpestio nel rispetto della norma</w:t>
      </w:r>
      <w:r w:rsidRPr="00B3792D">
        <w:rPr>
          <w:rFonts w:ascii="Arial Nova Cond" w:eastAsiaTheme="minorEastAsia" w:hAnsi="Arial Nova Cond" w:cstheme="majorHAnsi"/>
          <w:sz w:val="18"/>
          <w:szCs w:val="18"/>
        </w:rPr>
        <w:t xml:space="preserve">. </w:t>
      </w:r>
    </w:p>
    <w:p w14:paraId="4CCED53B" w14:textId="77777777" w:rsidR="00F97BC7" w:rsidRPr="00B3792D" w:rsidRDefault="00F97BC7" w:rsidP="00E67CC0">
      <w:pPr>
        <w:jc w:val="both"/>
        <w:rPr>
          <w:rFonts w:ascii="Arial Nova Cond" w:eastAsiaTheme="minorEastAsia" w:hAnsi="Arial Nova Cond" w:cstheme="majorHAnsi"/>
          <w:sz w:val="18"/>
          <w:szCs w:val="18"/>
        </w:rPr>
      </w:pPr>
    </w:p>
    <w:p w14:paraId="27411C40" w14:textId="4A0F779F" w:rsidR="00BB55F9" w:rsidRPr="00B3792D" w:rsidRDefault="00150E72" w:rsidP="00AB3D83">
      <w:pPr>
        <w:jc w:val="both"/>
        <w:rPr>
          <w:rFonts w:ascii="Arial Nova Cond" w:eastAsiaTheme="minorEastAsia" w:hAnsi="Arial Nova Cond" w:cstheme="majorHAnsi"/>
          <w:b/>
          <w:bCs/>
          <w:i/>
          <w:iCs/>
          <w:sz w:val="16"/>
          <w:szCs w:val="16"/>
        </w:rPr>
      </w:pPr>
      <w:r w:rsidRPr="00B3792D">
        <w:rPr>
          <w:rFonts w:ascii="Arial Nova Cond" w:eastAsiaTheme="minorEastAsia" w:hAnsi="Arial Nova Cond" w:cstheme="majorHAnsi"/>
          <w:b/>
          <w:bCs/>
          <w:i/>
          <w:iCs/>
          <w:sz w:val="16"/>
          <w:szCs w:val="16"/>
        </w:rPr>
        <w:t>*</w:t>
      </w:r>
      <w:r w:rsidR="00BB55F9" w:rsidRPr="00B3792D">
        <w:rPr>
          <w:rFonts w:ascii="Arial Nova Cond" w:eastAsiaTheme="minorEastAsia" w:hAnsi="Arial Nova Cond" w:cstheme="majorHAnsi"/>
          <w:b/>
          <w:bCs/>
          <w:i/>
          <w:iCs/>
          <w:sz w:val="16"/>
          <w:szCs w:val="16"/>
        </w:rPr>
        <w:t xml:space="preserve">Sistemi </w:t>
      </w:r>
      <w:proofErr w:type="spellStart"/>
      <w:r w:rsidR="00BB55F9" w:rsidRPr="00B3792D">
        <w:rPr>
          <w:rFonts w:ascii="Arial Nova Cond" w:eastAsiaTheme="minorEastAsia" w:hAnsi="Arial Nova Cond" w:cstheme="majorHAnsi"/>
          <w:b/>
          <w:bCs/>
          <w:i/>
          <w:iCs/>
          <w:sz w:val="16"/>
          <w:szCs w:val="16"/>
        </w:rPr>
        <w:t>sottomassetto</w:t>
      </w:r>
      <w:proofErr w:type="spellEnd"/>
      <w:r w:rsidR="004B0706">
        <w:rPr>
          <w:rFonts w:ascii="Arial Nova Cond" w:eastAsiaTheme="minorEastAsia" w:hAnsi="Arial Nova Cond" w:cstheme="majorHAnsi"/>
          <w:b/>
          <w:bCs/>
          <w:i/>
          <w:iCs/>
          <w:sz w:val="16"/>
          <w:szCs w:val="16"/>
        </w:rPr>
        <w:t xml:space="preserve"> e </w:t>
      </w:r>
      <w:r w:rsidR="004B0706" w:rsidRPr="00B3792D">
        <w:rPr>
          <w:rFonts w:ascii="Arial Nova Cond" w:eastAsiaTheme="minorEastAsia" w:hAnsi="Arial Nova Cond" w:cstheme="majorHAnsi"/>
          <w:b/>
          <w:bCs/>
          <w:i/>
          <w:iCs/>
          <w:sz w:val="16"/>
          <w:szCs w:val="16"/>
        </w:rPr>
        <w:t>sottopavimento</w:t>
      </w:r>
      <w:r w:rsidR="00BB55F9" w:rsidRPr="00B3792D">
        <w:rPr>
          <w:rFonts w:ascii="Arial Nova Cond" w:eastAsiaTheme="minorEastAsia" w:hAnsi="Arial Nova Cond" w:cstheme="majorHAnsi"/>
          <w:b/>
          <w:bCs/>
          <w:i/>
          <w:iCs/>
          <w:sz w:val="16"/>
          <w:szCs w:val="16"/>
        </w:rPr>
        <w:t xml:space="preserve"> </w:t>
      </w:r>
      <w:proofErr w:type="spellStart"/>
      <w:r w:rsidR="00BB55F9" w:rsidRPr="00B3792D">
        <w:rPr>
          <w:rFonts w:ascii="Arial Nova Cond" w:eastAsiaTheme="minorEastAsia" w:hAnsi="Arial Nova Cond" w:cstheme="majorHAnsi"/>
          <w:b/>
          <w:bCs/>
          <w:i/>
          <w:iCs/>
          <w:sz w:val="16"/>
          <w:szCs w:val="16"/>
        </w:rPr>
        <w:t>Isolmant</w:t>
      </w:r>
      <w:proofErr w:type="spellEnd"/>
      <w:r w:rsidR="00BB55F9" w:rsidRPr="00B3792D">
        <w:rPr>
          <w:rFonts w:ascii="Arial Nova Cond" w:eastAsiaTheme="minorEastAsia" w:hAnsi="Arial Nova Cond" w:cstheme="majorHAnsi"/>
          <w:b/>
          <w:bCs/>
          <w:i/>
          <w:iCs/>
          <w:sz w:val="16"/>
          <w:szCs w:val="16"/>
        </w:rPr>
        <w:t xml:space="preserve">: </w:t>
      </w:r>
    </w:p>
    <w:p w14:paraId="04E0AEEB" w14:textId="3BFF21B2" w:rsidR="00B3792D" w:rsidRPr="00B3792D" w:rsidRDefault="003F4EB5" w:rsidP="00B3792D">
      <w:pPr>
        <w:jc w:val="both"/>
        <w:rPr>
          <w:rFonts w:ascii="Arial Nova Cond" w:hAnsi="Arial Nova Cond"/>
          <w:sz w:val="16"/>
          <w:szCs w:val="16"/>
        </w:rPr>
      </w:pPr>
      <w:r w:rsidRPr="00B3792D">
        <w:rPr>
          <w:rFonts w:ascii="Arial Nova Cond" w:eastAsiaTheme="minorEastAsia" w:hAnsi="Arial Nova Cond" w:cstheme="majorHAnsi"/>
          <w:sz w:val="16"/>
          <w:szCs w:val="16"/>
        </w:rPr>
        <w:t>L’approccio alla progettazione acustica, perché sia efficace e soprattutto conforme ai requisiti di legge, deve essere multidisciplin</w:t>
      </w:r>
      <w:r w:rsidR="004B0706">
        <w:rPr>
          <w:rFonts w:ascii="Arial Nova Cond" w:eastAsiaTheme="minorEastAsia" w:hAnsi="Arial Nova Cond" w:cstheme="majorHAnsi"/>
          <w:sz w:val="16"/>
          <w:szCs w:val="16"/>
        </w:rPr>
        <w:t>a</w:t>
      </w:r>
      <w:r w:rsidRPr="00B3792D">
        <w:rPr>
          <w:rFonts w:ascii="Arial Nova Cond" w:eastAsiaTheme="minorEastAsia" w:hAnsi="Arial Nova Cond" w:cstheme="majorHAnsi"/>
          <w:sz w:val="16"/>
          <w:szCs w:val="16"/>
        </w:rPr>
        <w:t xml:space="preserve">re. </w:t>
      </w:r>
      <w:r w:rsidR="00BB55F9" w:rsidRPr="00B3792D">
        <w:rPr>
          <w:rFonts w:ascii="Arial Nova Cond" w:eastAsiaTheme="minorEastAsia" w:hAnsi="Arial Nova Cond" w:cstheme="majorHAnsi"/>
          <w:sz w:val="16"/>
          <w:szCs w:val="16"/>
        </w:rPr>
        <w:t xml:space="preserve">Per </w:t>
      </w:r>
      <w:r w:rsidRPr="00B3792D">
        <w:rPr>
          <w:rFonts w:ascii="Arial Nova Cond" w:eastAsiaTheme="minorEastAsia" w:hAnsi="Arial Nova Cond" w:cstheme="majorHAnsi"/>
          <w:sz w:val="16"/>
          <w:szCs w:val="16"/>
        </w:rPr>
        <w:t xml:space="preserve">questo </w:t>
      </w:r>
      <w:proofErr w:type="spellStart"/>
      <w:r w:rsidR="00BB55F9" w:rsidRPr="00B3792D">
        <w:rPr>
          <w:rFonts w:ascii="Arial Nova Cond" w:eastAsiaTheme="minorEastAsia" w:hAnsi="Arial Nova Cond" w:cstheme="majorHAnsi"/>
          <w:sz w:val="16"/>
          <w:szCs w:val="16"/>
        </w:rPr>
        <w:t>Isolmant</w:t>
      </w:r>
      <w:proofErr w:type="spellEnd"/>
      <w:r w:rsidR="00BB55F9" w:rsidRPr="00B3792D">
        <w:rPr>
          <w:rFonts w:ascii="Arial Nova Cond" w:eastAsiaTheme="minorEastAsia" w:hAnsi="Arial Nova Cond" w:cstheme="majorHAnsi"/>
          <w:sz w:val="16"/>
          <w:szCs w:val="16"/>
        </w:rPr>
        <w:t xml:space="preserve"> </w:t>
      </w:r>
      <w:r w:rsidRPr="00B3792D">
        <w:rPr>
          <w:rFonts w:ascii="Arial Nova Cond" w:eastAsiaTheme="minorEastAsia" w:hAnsi="Arial Nova Cond" w:cstheme="majorHAnsi"/>
          <w:sz w:val="16"/>
          <w:szCs w:val="16"/>
        </w:rPr>
        <w:t xml:space="preserve">ritiene che </w:t>
      </w:r>
      <w:r w:rsidR="00BB55F9" w:rsidRPr="00B3792D">
        <w:rPr>
          <w:rFonts w:ascii="Arial Nova Cond" w:eastAsiaTheme="minorEastAsia" w:hAnsi="Arial Nova Cond" w:cstheme="majorHAnsi"/>
          <w:sz w:val="16"/>
          <w:szCs w:val="16"/>
        </w:rPr>
        <w:t>il concetto di SISTEMA de</w:t>
      </w:r>
      <w:r w:rsidRPr="00B3792D">
        <w:rPr>
          <w:rFonts w:ascii="Arial Nova Cond" w:eastAsiaTheme="minorEastAsia" w:hAnsi="Arial Nova Cond" w:cstheme="majorHAnsi"/>
          <w:sz w:val="16"/>
          <w:szCs w:val="16"/>
        </w:rPr>
        <w:t xml:space="preserve">bba </w:t>
      </w:r>
      <w:r w:rsidR="00BB55F9" w:rsidRPr="00B3792D">
        <w:rPr>
          <w:rFonts w:ascii="Arial Nova Cond" w:eastAsiaTheme="minorEastAsia" w:hAnsi="Arial Nova Cond" w:cstheme="majorHAnsi"/>
          <w:sz w:val="16"/>
          <w:szCs w:val="16"/>
        </w:rPr>
        <w:t xml:space="preserve">essere alla base di ogni riflessione in tema di </w:t>
      </w:r>
      <w:r w:rsidR="004B0706" w:rsidRPr="00B3792D">
        <w:rPr>
          <w:rFonts w:ascii="Arial Nova Cond" w:eastAsiaTheme="minorEastAsia" w:hAnsi="Arial Nova Cond" w:cstheme="majorHAnsi"/>
          <w:sz w:val="16"/>
          <w:szCs w:val="16"/>
        </w:rPr>
        <w:t>co</w:t>
      </w:r>
      <w:r w:rsidR="004B0706">
        <w:rPr>
          <w:rFonts w:ascii="Arial Nova Cond" w:eastAsiaTheme="minorEastAsia" w:hAnsi="Arial Nova Cond" w:cstheme="majorHAnsi"/>
          <w:sz w:val="16"/>
          <w:szCs w:val="16"/>
        </w:rPr>
        <w:t>m</w:t>
      </w:r>
      <w:r w:rsidR="004B0706" w:rsidRPr="00B3792D">
        <w:rPr>
          <w:rFonts w:ascii="Arial Nova Cond" w:eastAsiaTheme="minorEastAsia" w:hAnsi="Arial Nova Cond" w:cstheme="majorHAnsi"/>
          <w:sz w:val="16"/>
          <w:szCs w:val="16"/>
        </w:rPr>
        <w:t xml:space="preserve">fort </w:t>
      </w:r>
      <w:r w:rsidR="00BB55F9" w:rsidRPr="00B3792D">
        <w:rPr>
          <w:rFonts w:ascii="Arial Nova Cond" w:eastAsiaTheme="minorEastAsia" w:hAnsi="Arial Nova Cond" w:cstheme="majorHAnsi"/>
          <w:sz w:val="16"/>
          <w:szCs w:val="16"/>
        </w:rPr>
        <w:t>abitativo.</w:t>
      </w:r>
      <w:r w:rsidR="00BB55F9" w:rsidRPr="00B3792D">
        <w:rPr>
          <w:rFonts w:ascii="Arial Nova Cond" w:hAnsi="Arial Nova Cond"/>
          <w:sz w:val="16"/>
          <w:szCs w:val="16"/>
        </w:rPr>
        <w:t xml:space="preserve"> </w:t>
      </w:r>
      <w:r w:rsidR="00B3792D" w:rsidRPr="00B3792D">
        <w:rPr>
          <w:rFonts w:ascii="Arial Nova Cond" w:hAnsi="Arial Nova Cond"/>
          <w:sz w:val="16"/>
          <w:szCs w:val="16"/>
        </w:rPr>
        <w:t>In un manufatto edilizio, l'isolamento complessivo deve essere previsto e calcolato fin dalle prime fasi progettuali e coordinato fra le diverse figure professionali appartenenti al processo</w:t>
      </w:r>
    </w:p>
    <w:p w14:paraId="411F04FB" w14:textId="45BC7963" w:rsidR="00B3792D" w:rsidRPr="00B3792D" w:rsidRDefault="00B3792D" w:rsidP="00B3792D">
      <w:pPr>
        <w:jc w:val="both"/>
        <w:rPr>
          <w:rFonts w:ascii="Arial Nova Cond" w:hAnsi="Arial Nova Cond"/>
          <w:sz w:val="16"/>
          <w:szCs w:val="16"/>
        </w:rPr>
      </w:pPr>
      <w:r w:rsidRPr="00B3792D">
        <w:rPr>
          <w:rFonts w:ascii="Arial Nova Cond" w:hAnsi="Arial Nova Cond"/>
          <w:sz w:val="16"/>
          <w:szCs w:val="16"/>
        </w:rPr>
        <w:t xml:space="preserve">costruttivo. </w:t>
      </w:r>
    </w:p>
    <w:p w14:paraId="13B5EFC4" w14:textId="77777777" w:rsidR="00B3792D" w:rsidRPr="00B3792D" w:rsidRDefault="00BB55F9" w:rsidP="00B3792D">
      <w:pPr>
        <w:jc w:val="both"/>
        <w:rPr>
          <w:rFonts w:ascii="Arial Nova Cond" w:eastAsiaTheme="minorEastAsia" w:hAnsi="Arial Nova Cond" w:cstheme="majorHAnsi"/>
          <w:sz w:val="16"/>
          <w:szCs w:val="16"/>
        </w:rPr>
      </w:pPr>
      <w:r w:rsidRPr="00B3792D">
        <w:rPr>
          <w:rFonts w:ascii="Arial Nova Cond" w:hAnsi="Arial Nova Cond"/>
          <w:sz w:val="16"/>
          <w:szCs w:val="16"/>
        </w:rPr>
        <w:t>Nel S</w:t>
      </w:r>
      <w:r w:rsidRPr="00B3792D">
        <w:rPr>
          <w:rFonts w:ascii="Arial Nova Cond" w:eastAsiaTheme="minorEastAsia" w:hAnsi="Arial Nova Cond" w:cstheme="majorHAnsi"/>
          <w:sz w:val="16"/>
          <w:szCs w:val="16"/>
        </w:rPr>
        <w:t xml:space="preserve">istema Pavimento </w:t>
      </w:r>
      <w:proofErr w:type="spellStart"/>
      <w:r w:rsidRPr="00B3792D">
        <w:rPr>
          <w:rFonts w:ascii="Arial Nova Cond" w:eastAsiaTheme="minorEastAsia" w:hAnsi="Arial Nova Cond" w:cstheme="majorHAnsi"/>
          <w:sz w:val="16"/>
          <w:szCs w:val="16"/>
        </w:rPr>
        <w:t>Isolmant</w:t>
      </w:r>
      <w:proofErr w:type="spellEnd"/>
      <w:r w:rsidRPr="00B3792D">
        <w:rPr>
          <w:rFonts w:ascii="Arial Nova Cond" w:eastAsiaTheme="minorEastAsia" w:hAnsi="Arial Nova Cond" w:cstheme="majorHAnsi"/>
          <w:sz w:val="16"/>
          <w:szCs w:val="16"/>
        </w:rPr>
        <w:t xml:space="preserve"> ogni elemento della struttura lavora in sinergia con gli altri elementi presenti per il raggiungimento di una prestazione soddisfacente.</w:t>
      </w:r>
      <w:r w:rsidR="003F4EB5" w:rsidRPr="00B3792D">
        <w:rPr>
          <w:rFonts w:ascii="Arial Nova Cond" w:eastAsiaTheme="minorEastAsia" w:hAnsi="Arial Nova Cond" w:cstheme="majorHAnsi"/>
          <w:sz w:val="16"/>
          <w:szCs w:val="16"/>
        </w:rPr>
        <w:t xml:space="preserve"> </w:t>
      </w:r>
      <w:r w:rsidRPr="00B3792D">
        <w:rPr>
          <w:rFonts w:ascii="Arial Nova Cond" w:eastAsiaTheme="minorEastAsia" w:hAnsi="Arial Nova Cond" w:cstheme="majorHAnsi"/>
          <w:sz w:val="16"/>
          <w:szCs w:val="16"/>
        </w:rPr>
        <w:t xml:space="preserve"> In questo sistema, l’isolante, che può essere inserito sia sotto il massetto (soluzioni </w:t>
      </w:r>
      <w:proofErr w:type="spellStart"/>
      <w:r w:rsidRPr="00B3792D">
        <w:rPr>
          <w:rFonts w:ascii="Arial Nova Cond" w:eastAsiaTheme="minorEastAsia" w:hAnsi="Arial Nova Cond" w:cstheme="majorHAnsi"/>
          <w:sz w:val="16"/>
          <w:szCs w:val="16"/>
        </w:rPr>
        <w:t>sottomassetto</w:t>
      </w:r>
      <w:proofErr w:type="spellEnd"/>
      <w:r w:rsidRPr="00B3792D">
        <w:rPr>
          <w:rFonts w:ascii="Arial Nova Cond" w:eastAsiaTheme="minorEastAsia" w:hAnsi="Arial Nova Cond" w:cstheme="majorHAnsi"/>
          <w:sz w:val="16"/>
          <w:szCs w:val="16"/>
        </w:rPr>
        <w:t xml:space="preserve">) che sotto la finitura (soluzioni sottopavimento), assume un ruolo centrale rispetto alla richiesta della committenza, che esige non solo il rispetto dei limiti stabiliti dalla normativa, ma soprattutto la possibilità di abitare in un ambiente confortevole. </w:t>
      </w:r>
    </w:p>
    <w:p w14:paraId="11BECD4E" w14:textId="2BAD49BF" w:rsidR="00A266AE" w:rsidRPr="00B3792D" w:rsidRDefault="007143BE" w:rsidP="00B3792D">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6"/>
          <w:szCs w:val="16"/>
        </w:rPr>
        <w:t xml:space="preserve">Per una panoramica completa dei sistemi pavimento </w:t>
      </w:r>
      <w:hyperlink r:id="rId10" w:history="1">
        <w:r w:rsidR="00F97BC7" w:rsidRPr="00B3792D">
          <w:rPr>
            <w:rStyle w:val="Collegamentoipertestuale"/>
            <w:rFonts w:ascii="Arial Nova Cond" w:eastAsiaTheme="minorEastAsia" w:hAnsi="Arial Nova Cond" w:cstheme="majorHAnsi"/>
            <w:b/>
            <w:bCs/>
            <w:sz w:val="16"/>
            <w:szCs w:val="16"/>
          </w:rPr>
          <w:t>www.sistemapavimento.it</w:t>
        </w:r>
      </w:hyperlink>
      <w:r w:rsidR="00A266AE" w:rsidRPr="00B3792D">
        <w:rPr>
          <w:rFonts w:ascii="Arial Nova Cond" w:eastAsiaTheme="minorEastAsia" w:hAnsi="Arial Nova Cond" w:cstheme="majorHAnsi"/>
          <w:sz w:val="18"/>
          <w:szCs w:val="18"/>
        </w:rPr>
        <w:t xml:space="preserve"> </w:t>
      </w:r>
    </w:p>
    <w:p w14:paraId="56A30734" w14:textId="77777777" w:rsidR="00F97BC7" w:rsidRPr="00B3792D" w:rsidRDefault="00F97BC7" w:rsidP="00AB3D83">
      <w:pPr>
        <w:jc w:val="both"/>
        <w:rPr>
          <w:rFonts w:ascii="Arial Nova Cond" w:eastAsiaTheme="minorEastAsia" w:hAnsi="Arial Nova Cond" w:cstheme="majorHAnsi"/>
          <w:sz w:val="18"/>
          <w:szCs w:val="18"/>
        </w:rPr>
      </w:pPr>
    </w:p>
    <w:p w14:paraId="2C269DB0" w14:textId="31F2FF33" w:rsidR="003D7BCA" w:rsidRPr="00B3792D" w:rsidRDefault="0008521A" w:rsidP="00AB3D83">
      <w:pPr>
        <w:jc w:val="both"/>
        <w:rPr>
          <w:rFonts w:ascii="Arial Nova Cond" w:eastAsiaTheme="minorEastAsia" w:hAnsi="Arial Nova Cond" w:cstheme="majorHAnsi"/>
          <w:b/>
          <w:bCs/>
          <w:sz w:val="18"/>
          <w:szCs w:val="18"/>
        </w:rPr>
      </w:pPr>
      <w:r w:rsidRPr="00B3792D">
        <w:rPr>
          <w:rFonts w:ascii="Arial Nova Cond" w:eastAsiaTheme="minorEastAsia" w:hAnsi="Arial Nova Cond" w:cstheme="majorHAnsi"/>
          <w:b/>
          <w:bCs/>
          <w:sz w:val="18"/>
          <w:szCs w:val="18"/>
        </w:rPr>
        <w:t>STRATIGRA</w:t>
      </w:r>
      <w:r w:rsidR="004D3146" w:rsidRPr="00B3792D">
        <w:rPr>
          <w:rFonts w:ascii="Arial Nova Cond" w:eastAsiaTheme="minorEastAsia" w:hAnsi="Arial Nova Cond" w:cstheme="majorHAnsi"/>
          <w:b/>
          <w:bCs/>
          <w:sz w:val="18"/>
          <w:szCs w:val="18"/>
        </w:rPr>
        <w:t xml:space="preserve">FIA E </w:t>
      </w:r>
      <w:r w:rsidR="003D7BCA" w:rsidRPr="00B3792D">
        <w:rPr>
          <w:rFonts w:ascii="Arial Nova Cond" w:eastAsiaTheme="minorEastAsia" w:hAnsi="Arial Nova Cond" w:cstheme="majorHAnsi"/>
          <w:b/>
          <w:bCs/>
          <w:sz w:val="18"/>
          <w:szCs w:val="18"/>
        </w:rPr>
        <w:t xml:space="preserve">PRODOTTI UTILIZZATI </w:t>
      </w:r>
    </w:p>
    <w:p w14:paraId="42C4E70B" w14:textId="77777777" w:rsidR="008F6C6C" w:rsidRDefault="008F6C6C" w:rsidP="008F6C6C">
      <w:pPr>
        <w:jc w:val="both"/>
        <w:rPr>
          <w:rFonts w:ascii="Arial Nova Cond" w:eastAsiaTheme="minorEastAsia" w:hAnsi="Arial Nova Cond" w:cstheme="majorHAnsi"/>
          <w:sz w:val="18"/>
          <w:szCs w:val="18"/>
        </w:rPr>
      </w:pPr>
      <w:r w:rsidRPr="008F6C6C">
        <w:rPr>
          <w:rFonts w:ascii="Arial Nova Cond" w:eastAsiaTheme="minorEastAsia" w:hAnsi="Arial Nova Cond" w:cstheme="majorHAnsi"/>
          <w:sz w:val="18"/>
          <w:szCs w:val="18"/>
        </w:rPr>
        <w:t>Gres porcellanato (1cm)</w:t>
      </w:r>
    </w:p>
    <w:p w14:paraId="7B0DA989" w14:textId="07D591EB" w:rsidR="008F6C6C" w:rsidRDefault="008F6C6C" w:rsidP="008F6C6C">
      <w:pPr>
        <w:jc w:val="both"/>
        <w:rPr>
          <w:rFonts w:ascii="Arial Nova Cond" w:eastAsiaTheme="minorEastAsia" w:hAnsi="Arial Nova Cond" w:cstheme="majorHAnsi"/>
          <w:sz w:val="18"/>
          <w:szCs w:val="18"/>
        </w:rPr>
      </w:pPr>
      <w:r>
        <w:rPr>
          <w:rFonts w:ascii="Arial Nova Cond" w:eastAsiaTheme="minorEastAsia" w:hAnsi="Arial Nova Cond" w:cstheme="majorHAnsi"/>
          <w:sz w:val="18"/>
          <w:szCs w:val="18"/>
        </w:rPr>
        <w:t>Autolivellante KNAUF 425 (1 cm sopra tubo)</w:t>
      </w:r>
    </w:p>
    <w:p w14:paraId="3B6A7314" w14:textId="1D4945AA" w:rsidR="000E24AF" w:rsidRPr="00E9093E" w:rsidRDefault="000E24AF" w:rsidP="008F6C6C">
      <w:pPr>
        <w:jc w:val="both"/>
        <w:rPr>
          <w:rFonts w:ascii="Arial Nova Cond" w:eastAsiaTheme="minorEastAsia" w:hAnsi="Arial Nova Cond" w:cstheme="majorHAnsi"/>
          <w:sz w:val="18"/>
          <w:szCs w:val="18"/>
          <w:lang w:val="en-US"/>
        </w:rPr>
      </w:pPr>
      <w:r w:rsidRPr="00E9093E">
        <w:rPr>
          <w:rFonts w:ascii="Arial Nova Cond" w:eastAsiaTheme="minorEastAsia" w:hAnsi="Arial Nova Cond" w:cstheme="majorHAnsi"/>
          <w:sz w:val="18"/>
          <w:szCs w:val="18"/>
          <w:lang w:val="en-US"/>
        </w:rPr>
        <w:t xml:space="preserve">Uponor </w:t>
      </w:r>
      <w:proofErr w:type="spellStart"/>
      <w:r w:rsidRPr="00E9093E">
        <w:rPr>
          <w:rFonts w:ascii="Arial Nova Cond" w:eastAsiaTheme="minorEastAsia" w:hAnsi="Arial Nova Cond" w:cstheme="majorHAnsi"/>
          <w:sz w:val="18"/>
          <w:szCs w:val="18"/>
          <w:lang w:val="en-US"/>
        </w:rPr>
        <w:t>Minitec</w:t>
      </w:r>
      <w:proofErr w:type="spellEnd"/>
      <w:r w:rsidRPr="00E9093E">
        <w:rPr>
          <w:rFonts w:ascii="Arial Nova Cond" w:eastAsiaTheme="minorEastAsia" w:hAnsi="Arial Nova Cond" w:cstheme="majorHAnsi"/>
          <w:sz w:val="18"/>
          <w:szCs w:val="18"/>
          <w:lang w:val="en-US"/>
        </w:rPr>
        <w:t xml:space="preserve"> (1,2 cm)</w:t>
      </w:r>
    </w:p>
    <w:p w14:paraId="272F5B2B" w14:textId="2FD77582" w:rsidR="008F6C6C" w:rsidRPr="00E9093E" w:rsidRDefault="008F6C6C" w:rsidP="008F6C6C">
      <w:pPr>
        <w:jc w:val="both"/>
        <w:rPr>
          <w:rFonts w:ascii="Arial Nova Cond" w:eastAsiaTheme="minorEastAsia" w:hAnsi="Arial Nova Cond" w:cstheme="majorHAnsi"/>
          <w:sz w:val="18"/>
          <w:szCs w:val="18"/>
          <w:lang w:val="en-US"/>
        </w:rPr>
      </w:pPr>
      <w:proofErr w:type="spellStart"/>
      <w:r w:rsidRPr="00E9093E">
        <w:rPr>
          <w:rFonts w:ascii="Arial Nova Cond" w:eastAsiaTheme="minorEastAsia" w:hAnsi="Arial Nova Cond" w:cstheme="majorHAnsi"/>
          <w:sz w:val="18"/>
          <w:szCs w:val="18"/>
          <w:lang w:val="en-US"/>
        </w:rPr>
        <w:t>Isolmant</w:t>
      </w:r>
      <w:proofErr w:type="spellEnd"/>
      <w:r w:rsidRPr="00E9093E">
        <w:rPr>
          <w:rFonts w:ascii="Arial Nova Cond" w:eastAsiaTheme="minorEastAsia" w:hAnsi="Arial Nova Cond" w:cstheme="majorHAnsi"/>
          <w:sz w:val="18"/>
          <w:szCs w:val="18"/>
          <w:lang w:val="en-US"/>
        </w:rPr>
        <w:t xml:space="preserve"> </w:t>
      </w:r>
      <w:proofErr w:type="spellStart"/>
      <w:r w:rsidRPr="00E9093E">
        <w:rPr>
          <w:rFonts w:ascii="Arial Nova Cond" w:eastAsiaTheme="minorEastAsia" w:hAnsi="Arial Nova Cond" w:cstheme="majorHAnsi"/>
          <w:sz w:val="18"/>
          <w:szCs w:val="18"/>
          <w:lang w:val="en-US"/>
        </w:rPr>
        <w:t>IsolTile</w:t>
      </w:r>
      <w:proofErr w:type="spellEnd"/>
      <w:r w:rsidRPr="00E9093E">
        <w:rPr>
          <w:rFonts w:ascii="Arial Nova Cond" w:eastAsiaTheme="minorEastAsia" w:hAnsi="Arial Nova Cond" w:cstheme="majorHAnsi"/>
          <w:sz w:val="18"/>
          <w:szCs w:val="18"/>
          <w:lang w:val="en-US"/>
        </w:rPr>
        <w:t xml:space="preserve"> Classic</w:t>
      </w:r>
      <w:r w:rsidR="000E24AF" w:rsidRPr="00E9093E">
        <w:rPr>
          <w:rFonts w:ascii="Arial Nova Cond" w:eastAsiaTheme="minorEastAsia" w:hAnsi="Arial Nova Cond" w:cstheme="majorHAnsi"/>
          <w:sz w:val="18"/>
          <w:szCs w:val="18"/>
          <w:lang w:val="en-US"/>
        </w:rPr>
        <w:t xml:space="preserve"> (0,2 cm)</w:t>
      </w:r>
    </w:p>
    <w:p w14:paraId="16E072DB" w14:textId="6C820D14" w:rsidR="008F6C6C" w:rsidRPr="008F6C6C" w:rsidRDefault="000E24AF" w:rsidP="008F6C6C">
      <w:pPr>
        <w:jc w:val="both"/>
        <w:rPr>
          <w:rFonts w:ascii="Arial Nova Cond" w:eastAsiaTheme="minorEastAsia" w:hAnsi="Arial Nova Cond" w:cstheme="majorHAnsi"/>
          <w:sz w:val="18"/>
          <w:szCs w:val="18"/>
        </w:rPr>
      </w:pPr>
      <w:r>
        <w:rPr>
          <w:rFonts w:ascii="Arial Nova Cond" w:eastAsiaTheme="minorEastAsia" w:hAnsi="Arial Nova Cond" w:cstheme="majorHAnsi"/>
          <w:sz w:val="18"/>
          <w:szCs w:val="18"/>
        </w:rPr>
        <w:t>M</w:t>
      </w:r>
      <w:r w:rsidR="008F6C6C" w:rsidRPr="008F6C6C">
        <w:rPr>
          <w:rFonts w:ascii="Arial Nova Cond" w:eastAsiaTheme="minorEastAsia" w:hAnsi="Arial Nova Cond" w:cstheme="majorHAnsi"/>
          <w:sz w:val="18"/>
          <w:szCs w:val="18"/>
        </w:rPr>
        <w:t>assetto alleggerito (10 cm)</w:t>
      </w:r>
    </w:p>
    <w:p w14:paraId="3BA2F794" w14:textId="77386E4F" w:rsidR="008F6C6C" w:rsidRPr="008F6C6C" w:rsidRDefault="000E24AF" w:rsidP="008F6C6C">
      <w:pPr>
        <w:jc w:val="both"/>
        <w:rPr>
          <w:rFonts w:ascii="Arial Nova Cond" w:eastAsiaTheme="minorEastAsia" w:hAnsi="Arial Nova Cond" w:cstheme="majorHAnsi"/>
          <w:sz w:val="18"/>
          <w:szCs w:val="18"/>
        </w:rPr>
      </w:pPr>
      <w:r>
        <w:rPr>
          <w:rFonts w:ascii="Arial Nova Cond" w:eastAsiaTheme="minorEastAsia" w:hAnsi="Arial Nova Cond" w:cstheme="majorHAnsi"/>
          <w:sz w:val="18"/>
          <w:szCs w:val="18"/>
        </w:rPr>
        <w:t>S</w:t>
      </w:r>
      <w:r w:rsidR="008F6C6C" w:rsidRPr="008F6C6C">
        <w:rPr>
          <w:rFonts w:ascii="Arial Nova Cond" w:eastAsiaTheme="minorEastAsia" w:hAnsi="Arial Nova Cond" w:cstheme="majorHAnsi"/>
          <w:sz w:val="18"/>
          <w:szCs w:val="18"/>
        </w:rPr>
        <w:t>olaio in laterocemento (16+4 cm)</w:t>
      </w:r>
    </w:p>
    <w:p w14:paraId="4626F533" w14:textId="7160298D" w:rsidR="008F6C6C" w:rsidRDefault="000E24AF" w:rsidP="008F6C6C">
      <w:pPr>
        <w:jc w:val="both"/>
        <w:rPr>
          <w:rFonts w:ascii="Arial Nova Cond" w:eastAsiaTheme="minorEastAsia" w:hAnsi="Arial Nova Cond" w:cstheme="majorHAnsi"/>
          <w:sz w:val="18"/>
          <w:szCs w:val="18"/>
        </w:rPr>
      </w:pPr>
      <w:r>
        <w:rPr>
          <w:rFonts w:ascii="Arial Nova Cond" w:eastAsiaTheme="minorEastAsia" w:hAnsi="Arial Nova Cond" w:cstheme="majorHAnsi"/>
          <w:sz w:val="18"/>
          <w:szCs w:val="18"/>
        </w:rPr>
        <w:t>C</w:t>
      </w:r>
      <w:r w:rsidR="008F6C6C" w:rsidRPr="008F6C6C">
        <w:rPr>
          <w:rFonts w:ascii="Arial Nova Cond" w:eastAsiaTheme="minorEastAsia" w:hAnsi="Arial Nova Cond" w:cstheme="majorHAnsi"/>
          <w:sz w:val="18"/>
          <w:szCs w:val="18"/>
        </w:rPr>
        <w:t>ontrosoffitto isolato (10 cm)</w:t>
      </w:r>
    </w:p>
    <w:p w14:paraId="660DA3B3" w14:textId="77777777" w:rsidR="008F6C6C" w:rsidRDefault="008F6C6C" w:rsidP="00AB3D83">
      <w:pPr>
        <w:jc w:val="both"/>
        <w:rPr>
          <w:rFonts w:ascii="Arial Nova Cond" w:eastAsiaTheme="minorEastAsia" w:hAnsi="Arial Nova Cond" w:cstheme="majorHAnsi"/>
          <w:sz w:val="18"/>
          <w:szCs w:val="18"/>
        </w:rPr>
      </w:pPr>
    </w:p>
    <w:p w14:paraId="7482FEB9" w14:textId="5235270F" w:rsidR="003D7BCA" w:rsidRPr="00B3792D" w:rsidRDefault="003D7BCA" w:rsidP="00AB3D83">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I</w:t>
      </w:r>
      <w:r w:rsidR="0059270F" w:rsidRPr="00B3792D">
        <w:rPr>
          <w:rFonts w:ascii="Arial Nova Cond" w:eastAsiaTheme="minorEastAsia" w:hAnsi="Arial Nova Cond" w:cstheme="majorHAnsi"/>
          <w:sz w:val="18"/>
          <w:szCs w:val="18"/>
        </w:rPr>
        <w:t xml:space="preserve">SOLMANT - </w:t>
      </w:r>
      <w:proofErr w:type="spellStart"/>
      <w:r w:rsidRPr="00B3792D">
        <w:rPr>
          <w:rFonts w:ascii="Arial Nova Cond" w:eastAsiaTheme="minorEastAsia" w:hAnsi="Arial Nova Cond" w:cstheme="majorHAnsi"/>
          <w:sz w:val="18"/>
          <w:szCs w:val="18"/>
        </w:rPr>
        <w:t>IsolTile</w:t>
      </w:r>
      <w:proofErr w:type="spellEnd"/>
      <w:r w:rsidRPr="00B3792D">
        <w:rPr>
          <w:rFonts w:ascii="Arial Nova Cond" w:eastAsiaTheme="minorEastAsia" w:hAnsi="Arial Nova Cond" w:cstheme="majorHAnsi"/>
          <w:sz w:val="18"/>
          <w:szCs w:val="18"/>
        </w:rPr>
        <w:t xml:space="preserve"> Classic</w:t>
      </w:r>
      <w:r w:rsidR="000E24AF">
        <w:rPr>
          <w:rFonts w:ascii="Arial Nova Cond" w:eastAsiaTheme="minorEastAsia" w:hAnsi="Arial Nova Cond" w:cstheme="majorHAnsi"/>
          <w:sz w:val="18"/>
          <w:szCs w:val="18"/>
        </w:rPr>
        <w:t xml:space="preserve"> </w:t>
      </w:r>
      <w:r w:rsidR="0059270F" w:rsidRPr="00B3792D">
        <w:rPr>
          <w:rFonts w:ascii="Arial Nova Cond" w:eastAsiaTheme="minorEastAsia" w:hAnsi="Arial Nova Cond" w:cstheme="majorHAnsi"/>
          <w:sz w:val="18"/>
          <w:szCs w:val="18"/>
        </w:rPr>
        <w:t>–</w:t>
      </w:r>
      <w:r w:rsidRPr="00B3792D">
        <w:rPr>
          <w:rFonts w:ascii="Arial Nova Cond" w:eastAsiaTheme="minorEastAsia" w:hAnsi="Arial Nova Cond" w:cstheme="majorHAnsi"/>
          <w:sz w:val="18"/>
          <w:szCs w:val="18"/>
        </w:rPr>
        <w:t xml:space="preserve"> </w:t>
      </w:r>
      <w:proofErr w:type="spellStart"/>
      <w:r w:rsidRPr="00B3792D">
        <w:rPr>
          <w:rFonts w:ascii="Arial Nova Cond" w:eastAsiaTheme="minorEastAsia" w:hAnsi="Arial Nova Cond" w:cstheme="majorHAnsi"/>
          <w:sz w:val="18"/>
          <w:szCs w:val="18"/>
        </w:rPr>
        <w:t>vd</w:t>
      </w:r>
      <w:proofErr w:type="spellEnd"/>
      <w:r w:rsidR="0059270F" w:rsidRPr="00B3792D">
        <w:rPr>
          <w:rFonts w:ascii="Arial Nova Cond" w:eastAsiaTheme="minorEastAsia" w:hAnsi="Arial Nova Cond" w:cstheme="majorHAnsi"/>
          <w:sz w:val="18"/>
          <w:szCs w:val="18"/>
        </w:rPr>
        <w:t>.</w:t>
      </w:r>
      <w:r w:rsidRPr="00B3792D">
        <w:rPr>
          <w:rFonts w:ascii="Arial Nova Cond" w:eastAsiaTheme="minorEastAsia" w:hAnsi="Arial Nova Cond" w:cstheme="majorHAnsi"/>
          <w:sz w:val="18"/>
          <w:szCs w:val="18"/>
        </w:rPr>
        <w:t xml:space="preserve"> scheda prodotto in allegato</w:t>
      </w:r>
    </w:p>
    <w:p w14:paraId="6F0CFC73" w14:textId="5C285AFD" w:rsidR="003D7BCA" w:rsidRPr="00B3792D" w:rsidRDefault="0059270F" w:rsidP="00AB3D83">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K</w:t>
      </w:r>
      <w:r w:rsidR="003F4EB5" w:rsidRPr="00B3792D">
        <w:rPr>
          <w:rFonts w:ascii="Arial Nova Cond" w:eastAsiaTheme="minorEastAsia" w:hAnsi="Arial Nova Cond" w:cstheme="majorHAnsi"/>
          <w:sz w:val="18"/>
          <w:szCs w:val="18"/>
        </w:rPr>
        <w:t>NA</w:t>
      </w:r>
      <w:r w:rsidRPr="00B3792D">
        <w:rPr>
          <w:rFonts w:ascii="Arial Nova Cond" w:eastAsiaTheme="minorEastAsia" w:hAnsi="Arial Nova Cond" w:cstheme="majorHAnsi"/>
          <w:sz w:val="18"/>
          <w:szCs w:val="18"/>
        </w:rPr>
        <w:t>UF -</w:t>
      </w:r>
      <w:r w:rsidR="003F4EB5" w:rsidRPr="00B3792D">
        <w:rPr>
          <w:rFonts w:ascii="Arial Nova Cond" w:eastAsiaTheme="minorEastAsia" w:hAnsi="Arial Nova Cond" w:cstheme="majorHAnsi"/>
          <w:sz w:val="18"/>
          <w:szCs w:val="18"/>
        </w:rPr>
        <w:t xml:space="preserve"> </w:t>
      </w:r>
      <w:r w:rsidR="003D7BCA" w:rsidRPr="00B3792D">
        <w:rPr>
          <w:rFonts w:ascii="Arial Nova Cond" w:eastAsiaTheme="minorEastAsia" w:hAnsi="Arial Nova Cond" w:cstheme="majorHAnsi"/>
          <w:sz w:val="18"/>
          <w:szCs w:val="18"/>
        </w:rPr>
        <w:t xml:space="preserve">autolivellante </w:t>
      </w:r>
      <w:proofErr w:type="spellStart"/>
      <w:r w:rsidR="003D7BCA" w:rsidRPr="00B3792D">
        <w:rPr>
          <w:rFonts w:ascii="Arial Nova Cond" w:eastAsiaTheme="minorEastAsia" w:hAnsi="Arial Nova Cond" w:cstheme="majorHAnsi"/>
          <w:sz w:val="18"/>
          <w:szCs w:val="18"/>
        </w:rPr>
        <w:t>Kanuf</w:t>
      </w:r>
      <w:proofErr w:type="spellEnd"/>
      <w:r w:rsidR="003D7BCA" w:rsidRPr="00B3792D">
        <w:rPr>
          <w:rFonts w:ascii="Arial Nova Cond" w:eastAsiaTheme="minorEastAsia" w:hAnsi="Arial Nova Cond" w:cstheme="majorHAnsi"/>
          <w:sz w:val="18"/>
          <w:szCs w:val="18"/>
        </w:rPr>
        <w:t xml:space="preserve"> 425 </w:t>
      </w:r>
      <w:proofErr w:type="gramStart"/>
      <w:r w:rsidR="003D7BCA" w:rsidRPr="00B3792D">
        <w:rPr>
          <w:rFonts w:ascii="Arial Nova Cond" w:eastAsiaTheme="minorEastAsia" w:hAnsi="Arial Nova Cond" w:cstheme="majorHAnsi"/>
          <w:sz w:val="18"/>
          <w:szCs w:val="18"/>
        </w:rPr>
        <w:t xml:space="preserve">-  </w:t>
      </w:r>
      <w:proofErr w:type="spellStart"/>
      <w:r w:rsidR="003D7BCA" w:rsidRPr="00B3792D">
        <w:rPr>
          <w:rFonts w:ascii="Arial Nova Cond" w:eastAsiaTheme="minorEastAsia" w:hAnsi="Arial Nova Cond" w:cstheme="majorHAnsi"/>
          <w:sz w:val="18"/>
          <w:szCs w:val="18"/>
        </w:rPr>
        <w:t>vd</w:t>
      </w:r>
      <w:proofErr w:type="spellEnd"/>
      <w:proofErr w:type="gramEnd"/>
      <w:r w:rsidRPr="00B3792D">
        <w:rPr>
          <w:rFonts w:ascii="Arial Nova Cond" w:eastAsiaTheme="minorEastAsia" w:hAnsi="Arial Nova Cond" w:cstheme="majorHAnsi"/>
          <w:sz w:val="18"/>
          <w:szCs w:val="18"/>
        </w:rPr>
        <w:t>.</w:t>
      </w:r>
      <w:r w:rsidR="003D7BCA" w:rsidRPr="00B3792D">
        <w:rPr>
          <w:rFonts w:ascii="Arial Nova Cond" w:eastAsiaTheme="minorEastAsia" w:hAnsi="Arial Nova Cond" w:cstheme="majorHAnsi"/>
          <w:sz w:val="18"/>
          <w:szCs w:val="18"/>
        </w:rPr>
        <w:t xml:space="preserve"> scheda prodotto in allegato</w:t>
      </w:r>
    </w:p>
    <w:p w14:paraId="6E096EF3" w14:textId="1337955F" w:rsidR="003D7BCA" w:rsidRPr="00B3792D" w:rsidRDefault="0059270F" w:rsidP="00AB3D83">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UPO</w:t>
      </w:r>
      <w:r w:rsidR="003F4EB5" w:rsidRPr="00B3792D">
        <w:rPr>
          <w:rFonts w:ascii="Arial Nova Cond" w:eastAsiaTheme="minorEastAsia" w:hAnsi="Arial Nova Cond" w:cstheme="majorHAnsi"/>
          <w:sz w:val="18"/>
          <w:szCs w:val="18"/>
        </w:rPr>
        <w:t>NOR</w:t>
      </w:r>
      <w:r w:rsidRPr="00B3792D">
        <w:rPr>
          <w:rFonts w:ascii="Arial Nova Cond" w:eastAsiaTheme="minorEastAsia" w:hAnsi="Arial Nova Cond" w:cstheme="majorHAnsi"/>
          <w:sz w:val="18"/>
          <w:szCs w:val="18"/>
        </w:rPr>
        <w:t xml:space="preserve"> - </w:t>
      </w:r>
      <w:proofErr w:type="spellStart"/>
      <w:r w:rsidR="003D7BCA" w:rsidRPr="00B3792D">
        <w:rPr>
          <w:rFonts w:ascii="Arial Nova Cond" w:eastAsiaTheme="minorEastAsia" w:hAnsi="Arial Nova Cond" w:cstheme="majorHAnsi"/>
          <w:sz w:val="18"/>
          <w:szCs w:val="18"/>
        </w:rPr>
        <w:t>Minitec</w:t>
      </w:r>
      <w:proofErr w:type="spellEnd"/>
      <w:r w:rsidR="000E24AF">
        <w:rPr>
          <w:rFonts w:ascii="Arial Nova Cond" w:eastAsiaTheme="minorEastAsia" w:hAnsi="Arial Nova Cond" w:cstheme="majorHAnsi"/>
          <w:sz w:val="18"/>
          <w:szCs w:val="18"/>
        </w:rPr>
        <w:t xml:space="preserve"> </w:t>
      </w:r>
      <w:r w:rsidRPr="00B3792D">
        <w:rPr>
          <w:rFonts w:ascii="Arial Nova Cond" w:eastAsiaTheme="minorEastAsia" w:hAnsi="Arial Nova Cond" w:cstheme="majorHAnsi"/>
          <w:sz w:val="18"/>
          <w:szCs w:val="18"/>
        </w:rPr>
        <w:t>–</w:t>
      </w:r>
      <w:r w:rsidR="003D7BCA" w:rsidRPr="00B3792D">
        <w:rPr>
          <w:rFonts w:ascii="Arial Nova Cond" w:eastAsiaTheme="minorEastAsia" w:hAnsi="Arial Nova Cond" w:cstheme="majorHAnsi"/>
          <w:sz w:val="18"/>
          <w:szCs w:val="18"/>
        </w:rPr>
        <w:t xml:space="preserve"> </w:t>
      </w:r>
      <w:proofErr w:type="spellStart"/>
      <w:r w:rsidR="003D7BCA" w:rsidRPr="00B3792D">
        <w:rPr>
          <w:rFonts w:ascii="Arial Nova Cond" w:eastAsiaTheme="minorEastAsia" w:hAnsi="Arial Nova Cond" w:cstheme="majorHAnsi"/>
          <w:sz w:val="18"/>
          <w:szCs w:val="18"/>
        </w:rPr>
        <w:t>vd</w:t>
      </w:r>
      <w:proofErr w:type="spellEnd"/>
      <w:r w:rsidRPr="00B3792D">
        <w:rPr>
          <w:rFonts w:ascii="Arial Nova Cond" w:eastAsiaTheme="minorEastAsia" w:hAnsi="Arial Nova Cond" w:cstheme="majorHAnsi"/>
          <w:sz w:val="18"/>
          <w:szCs w:val="18"/>
        </w:rPr>
        <w:t>.</w:t>
      </w:r>
      <w:r w:rsidR="003F4EB5" w:rsidRPr="00B3792D">
        <w:rPr>
          <w:rFonts w:ascii="Arial Nova Cond" w:eastAsiaTheme="minorEastAsia" w:hAnsi="Arial Nova Cond" w:cstheme="majorHAnsi"/>
          <w:sz w:val="18"/>
          <w:szCs w:val="18"/>
        </w:rPr>
        <w:t xml:space="preserve"> </w:t>
      </w:r>
      <w:r w:rsidR="003D7BCA" w:rsidRPr="00B3792D">
        <w:rPr>
          <w:rFonts w:ascii="Arial Nova Cond" w:eastAsiaTheme="minorEastAsia" w:hAnsi="Arial Nova Cond" w:cstheme="majorHAnsi"/>
          <w:sz w:val="18"/>
          <w:szCs w:val="18"/>
        </w:rPr>
        <w:t>scheda prodotto in allegato</w:t>
      </w:r>
    </w:p>
    <w:p w14:paraId="0021FD70" w14:textId="77777777" w:rsidR="00F97BC7" w:rsidRPr="00B3792D" w:rsidRDefault="00F97BC7" w:rsidP="00AB3D83">
      <w:pPr>
        <w:jc w:val="both"/>
        <w:rPr>
          <w:rFonts w:ascii="Arial Nova Cond" w:eastAsiaTheme="minorEastAsia" w:hAnsi="Arial Nova Cond" w:cstheme="majorHAnsi"/>
          <w:sz w:val="18"/>
          <w:szCs w:val="18"/>
        </w:rPr>
      </w:pPr>
    </w:p>
    <w:p w14:paraId="37764A23" w14:textId="77777777" w:rsidR="004D3146" w:rsidRPr="00B3792D" w:rsidRDefault="004D3146" w:rsidP="00AB3D83">
      <w:pPr>
        <w:jc w:val="both"/>
        <w:rPr>
          <w:rFonts w:ascii="Arial Nova Cond" w:eastAsiaTheme="minorEastAsia" w:hAnsi="Arial Nova Cond" w:cstheme="majorHAnsi"/>
          <w:color w:val="FF0000"/>
          <w:sz w:val="18"/>
          <w:szCs w:val="18"/>
        </w:rPr>
      </w:pPr>
    </w:p>
    <w:p w14:paraId="1AFD870A" w14:textId="033F4247" w:rsidR="00F97BC7" w:rsidRPr="00B3792D" w:rsidRDefault="00B3792D" w:rsidP="00F025A2">
      <w:pPr>
        <w:jc w:val="both"/>
        <w:rPr>
          <w:rFonts w:ascii="Arial Nova Cond" w:eastAsiaTheme="minorEastAsia" w:hAnsi="Arial Nova Cond" w:cstheme="majorHAnsi"/>
          <w:sz w:val="18"/>
          <w:szCs w:val="18"/>
        </w:rPr>
      </w:pPr>
      <w:r w:rsidRPr="00B3792D">
        <w:rPr>
          <w:rFonts w:ascii="Arial Nova Cond" w:eastAsiaTheme="minorEastAsia" w:hAnsi="Arial Nova Cond" w:cstheme="majorHAnsi"/>
          <w:sz w:val="18"/>
          <w:szCs w:val="18"/>
        </w:rPr>
        <w:t>Per accedere alle indicazioni di posa specifiche e su</w:t>
      </w:r>
      <w:r w:rsidR="00233081">
        <w:rPr>
          <w:rFonts w:ascii="Arial Nova Cond" w:eastAsiaTheme="minorEastAsia" w:hAnsi="Arial Nova Cond" w:cstheme="majorHAnsi"/>
          <w:sz w:val="18"/>
          <w:szCs w:val="18"/>
        </w:rPr>
        <w:t>pe</w:t>
      </w:r>
      <w:r w:rsidRPr="00B3792D">
        <w:rPr>
          <w:rFonts w:ascii="Arial Nova Cond" w:eastAsiaTheme="minorEastAsia" w:hAnsi="Arial Nova Cond" w:cstheme="majorHAnsi"/>
          <w:sz w:val="18"/>
          <w:szCs w:val="18"/>
        </w:rPr>
        <w:t>rare eventuali criticità, è possibile consultare il</w:t>
      </w:r>
      <w:r w:rsidR="00F97BC7" w:rsidRPr="00B3792D">
        <w:rPr>
          <w:rFonts w:ascii="Arial Nova Cond" w:eastAsiaTheme="minorEastAsia" w:hAnsi="Arial Nova Cond" w:cstheme="majorHAnsi"/>
          <w:sz w:val="18"/>
          <w:szCs w:val="18"/>
        </w:rPr>
        <w:t xml:space="preserve"> </w:t>
      </w:r>
      <w:r w:rsidR="00F97BC7" w:rsidRPr="00233081">
        <w:rPr>
          <w:rFonts w:ascii="Arial Nova Cond" w:eastAsiaTheme="minorEastAsia" w:hAnsi="Arial Nova Cond" w:cstheme="majorHAnsi"/>
          <w:b/>
          <w:bCs/>
          <w:sz w:val="18"/>
          <w:szCs w:val="18"/>
        </w:rPr>
        <w:t xml:space="preserve">quaderno tecnico </w:t>
      </w:r>
      <w:r w:rsidRPr="00233081">
        <w:rPr>
          <w:rFonts w:ascii="Arial Nova Cond" w:eastAsiaTheme="minorEastAsia" w:hAnsi="Arial Nova Cond" w:cstheme="majorHAnsi"/>
          <w:b/>
          <w:bCs/>
          <w:sz w:val="18"/>
          <w:szCs w:val="18"/>
        </w:rPr>
        <w:t xml:space="preserve"> - </w:t>
      </w:r>
      <w:hyperlink r:id="rId11" w:history="1">
        <w:r w:rsidR="00F97BC7" w:rsidRPr="00233081">
          <w:rPr>
            <w:rStyle w:val="Collegamentoipertestuale"/>
            <w:rFonts w:ascii="Arial Nova Cond" w:eastAsiaTheme="minorEastAsia" w:hAnsi="Arial Nova Cond" w:cstheme="majorHAnsi"/>
            <w:b/>
            <w:bCs/>
            <w:color w:val="auto"/>
            <w:sz w:val="18"/>
            <w:szCs w:val="18"/>
          </w:rPr>
          <w:t>quaderno_tecnico_isoltile_sottomassetto.pdf (isolmant.com)</w:t>
        </w:r>
      </w:hyperlink>
      <w:r w:rsidRPr="00233081">
        <w:rPr>
          <w:rStyle w:val="Collegamentoipertestuale"/>
          <w:rFonts w:ascii="Arial Nova Cond" w:eastAsiaTheme="minorEastAsia" w:hAnsi="Arial Nova Cond" w:cstheme="majorHAnsi"/>
          <w:color w:val="auto"/>
          <w:sz w:val="18"/>
          <w:szCs w:val="18"/>
          <w:u w:val="none"/>
        </w:rPr>
        <w:t xml:space="preserve"> -</w:t>
      </w:r>
      <w:r w:rsidR="00F97BC7" w:rsidRPr="00B3792D">
        <w:rPr>
          <w:rFonts w:ascii="Arial Nova Cond" w:eastAsiaTheme="minorEastAsia" w:hAnsi="Arial Nova Cond" w:cstheme="majorHAnsi"/>
          <w:sz w:val="18"/>
          <w:szCs w:val="18"/>
        </w:rPr>
        <w:t xml:space="preserve"> </w:t>
      </w:r>
      <w:r w:rsidRPr="00B3792D">
        <w:rPr>
          <w:rFonts w:ascii="Arial Nova Cond" w:eastAsiaTheme="minorEastAsia" w:hAnsi="Arial Nova Cond" w:cstheme="majorHAnsi"/>
          <w:sz w:val="18"/>
          <w:szCs w:val="18"/>
        </w:rPr>
        <w:t xml:space="preserve">messo a </w:t>
      </w:r>
      <w:proofErr w:type="spellStart"/>
      <w:r w:rsidRPr="00B3792D">
        <w:rPr>
          <w:rFonts w:ascii="Arial Nova Cond" w:eastAsiaTheme="minorEastAsia" w:hAnsi="Arial Nova Cond" w:cstheme="majorHAnsi"/>
          <w:sz w:val="18"/>
          <w:szCs w:val="18"/>
        </w:rPr>
        <w:t>dispozione</w:t>
      </w:r>
      <w:proofErr w:type="spellEnd"/>
      <w:r w:rsidRPr="00B3792D">
        <w:rPr>
          <w:rFonts w:ascii="Arial Nova Cond" w:eastAsiaTheme="minorEastAsia" w:hAnsi="Arial Nova Cond" w:cstheme="majorHAnsi"/>
          <w:sz w:val="18"/>
          <w:szCs w:val="18"/>
        </w:rPr>
        <w:t xml:space="preserve"> </w:t>
      </w:r>
      <w:r w:rsidR="004B0706">
        <w:rPr>
          <w:rFonts w:ascii="Arial Nova Cond" w:eastAsiaTheme="minorEastAsia" w:hAnsi="Arial Nova Cond" w:cstheme="majorHAnsi"/>
          <w:sz w:val="18"/>
          <w:szCs w:val="18"/>
        </w:rPr>
        <w:t>dall’azienda</w:t>
      </w:r>
      <w:r w:rsidRPr="00B3792D">
        <w:rPr>
          <w:rFonts w:ascii="Arial Nova Cond" w:eastAsiaTheme="minorEastAsia" w:hAnsi="Arial Nova Cond" w:cstheme="majorHAnsi"/>
          <w:sz w:val="18"/>
          <w:szCs w:val="18"/>
        </w:rPr>
        <w:t xml:space="preserve">, </w:t>
      </w:r>
      <w:r w:rsidR="00F97BC7" w:rsidRPr="00B3792D">
        <w:rPr>
          <w:rFonts w:ascii="Arial Nova Cond" w:eastAsiaTheme="minorEastAsia" w:hAnsi="Arial Nova Cond" w:cstheme="majorHAnsi"/>
          <w:sz w:val="18"/>
          <w:szCs w:val="18"/>
        </w:rPr>
        <w:t xml:space="preserve">dove </w:t>
      </w:r>
      <w:r w:rsidRPr="00B3792D">
        <w:rPr>
          <w:rFonts w:ascii="Arial Nova Cond" w:eastAsiaTheme="minorEastAsia" w:hAnsi="Arial Nova Cond" w:cstheme="majorHAnsi"/>
          <w:sz w:val="18"/>
          <w:szCs w:val="18"/>
        </w:rPr>
        <w:t>vengono date tutt</w:t>
      </w:r>
      <w:r w:rsidR="00F97BC7" w:rsidRPr="00B3792D">
        <w:rPr>
          <w:rFonts w:ascii="Arial Nova Cond" w:eastAsiaTheme="minorEastAsia" w:hAnsi="Arial Nova Cond" w:cstheme="majorHAnsi"/>
          <w:sz w:val="18"/>
          <w:szCs w:val="18"/>
        </w:rPr>
        <w:t>e indicazioni</w:t>
      </w:r>
      <w:r w:rsidRPr="00B3792D">
        <w:rPr>
          <w:rFonts w:ascii="Arial Nova Cond" w:eastAsiaTheme="minorEastAsia" w:hAnsi="Arial Nova Cond" w:cstheme="majorHAnsi"/>
          <w:sz w:val="18"/>
          <w:szCs w:val="18"/>
        </w:rPr>
        <w:t xml:space="preserve"> in base alle</w:t>
      </w:r>
      <w:r w:rsidR="00233081">
        <w:rPr>
          <w:rFonts w:ascii="Arial Nova Cond" w:eastAsiaTheme="minorEastAsia" w:hAnsi="Arial Nova Cond" w:cstheme="majorHAnsi"/>
          <w:sz w:val="18"/>
          <w:szCs w:val="18"/>
        </w:rPr>
        <w:t xml:space="preserve"> differenti</w:t>
      </w:r>
      <w:r w:rsidRPr="00B3792D">
        <w:rPr>
          <w:rFonts w:ascii="Arial Nova Cond" w:eastAsiaTheme="minorEastAsia" w:hAnsi="Arial Nova Cond" w:cstheme="majorHAnsi"/>
          <w:sz w:val="18"/>
          <w:szCs w:val="18"/>
        </w:rPr>
        <w:t xml:space="preserve"> casistiche che si possono affrontare in cantiere. </w:t>
      </w:r>
      <w:proofErr w:type="spellStart"/>
      <w:r w:rsidR="00F97BC7" w:rsidRPr="00B3792D">
        <w:rPr>
          <w:rFonts w:ascii="Arial Nova Cond" w:eastAsiaTheme="minorEastAsia" w:hAnsi="Arial Nova Cond" w:cstheme="majorHAnsi"/>
          <w:sz w:val="18"/>
          <w:szCs w:val="18"/>
        </w:rPr>
        <w:t>Isolmant</w:t>
      </w:r>
      <w:proofErr w:type="spellEnd"/>
      <w:r w:rsidRPr="00B3792D">
        <w:rPr>
          <w:rFonts w:ascii="Arial Nova Cond" w:eastAsiaTheme="minorEastAsia" w:hAnsi="Arial Nova Cond" w:cstheme="majorHAnsi"/>
          <w:sz w:val="18"/>
          <w:szCs w:val="18"/>
        </w:rPr>
        <w:t xml:space="preserve">, ancora una volta, mette tutto il suo know </w:t>
      </w:r>
      <w:proofErr w:type="spellStart"/>
      <w:r w:rsidRPr="00B3792D">
        <w:rPr>
          <w:rFonts w:ascii="Arial Nova Cond" w:eastAsiaTheme="minorEastAsia" w:hAnsi="Arial Nova Cond" w:cstheme="majorHAnsi"/>
          <w:sz w:val="18"/>
          <w:szCs w:val="18"/>
        </w:rPr>
        <w:t>how</w:t>
      </w:r>
      <w:proofErr w:type="spellEnd"/>
      <w:r w:rsidRPr="00B3792D">
        <w:rPr>
          <w:rFonts w:ascii="Arial Nova Cond" w:eastAsiaTheme="minorEastAsia" w:hAnsi="Arial Nova Cond" w:cstheme="majorHAnsi"/>
          <w:sz w:val="18"/>
          <w:szCs w:val="18"/>
        </w:rPr>
        <w:t xml:space="preserve"> a disposizione dei partner, per offrire le best practice in tema di isolamento acustico. </w:t>
      </w:r>
      <w:r w:rsidR="00F97BC7" w:rsidRPr="00B3792D">
        <w:rPr>
          <w:rFonts w:ascii="Arial Nova Cond" w:eastAsiaTheme="minorEastAsia" w:hAnsi="Arial Nova Cond" w:cstheme="majorHAnsi"/>
          <w:sz w:val="18"/>
          <w:szCs w:val="18"/>
        </w:rPr>
        <w:t xml:space="preserve"> </w:t>
      </w:r>
    </w:p>
    <w:p w14:paraId="57834012" w14:textId="77777777" w:rsidR="00B3792D" w:rsidRPr="00B3792D" w:rsidRDefault="00B3792D" w:rsidP="00F025A2">
      <w:pPr>
        <w:jc w:val="both"/>
        <w:rPr>
          <w:rFonts w:ascii="Arial Nova Cond" w:eastAsiaTheme="minorEastAsia" w:hAnsi="Arial Nova Cond" w:cstheme="majorHAnsi"/>
          <w:sz w:val="18"/>
          <w:szCs w:val="18"/>
        </w:rPr>
      </w:pPr>
    </w:p>
    <w:p w14:paraId="1FFAE188" w14:textId="77777777" w:rsidR="00F97BC7" w:rsidRPr="00B3792D" w:rsidRDefault="00F97BC7" w:rsidP="00F025A2">
      <w:pPr>
        <w:jc w:val="both"/>
        <w:rPr>
          <w:rFonts w:ascii="Arial Nova Cond" w:eastAsiaTheme="minorEastAsia" w:hAnsi="Arial Nova Cond" w:cstheme="majorHAnsi"/>
          <w:sz w:val="16"/>
          <w:szCs w:val="16"/>
        </w:rPr>
      </w:pPr>
    </w:p>
    <w:p w14:paraId="48607E95" w14:textId="77777777" w:rsidR="007143BE" w:rsidRPr="00233081" w:rsidRDefault="007143BE" w:rsidP="00F025A2">
      <w:pPr>
        <w:jc w:val="both"/>
        <w:rPr>
          <w:rFonts w:ascii="Arial Nova Cond" w:eastAsiaTheme="minorEastAsia" w:hAnsi="Arial Nova Cond" w:cstheme="majorHAnsi"/>
          <w:sz w:val="14"/>
          <w:szCs w:val="14"/>
        </w:rPr>
      </w:pPr>
    </w:p>
    <w:p w14:paraId="73053D95" w14:textId="34EECDF8" w:rsidR="00F025A2" w:rsidRPr="00233081" w:rsidRDefault="00F025A2" w:rsidP="00F025A2">
      <w:pPr>
        <w:jc w:val="both"/>
        <w:rPr>
          <w:rFonts w:ascii="Arial Nova Cond" w:eastAsiaTheme="minorEastAsia" w:hAnsi="Arial Nova Cond" w:cstheme="majorHAnsi"/>
          <w:sz w:val="14"/>
          <w:szCs w:val="14"/>
        </w:rPr>
      </w:pPr>
      <w:r w:rsidRPr="00233081">
        <w:rPr>
          <w:rFonts w:ascii="Arial Nova Cond" w:eastAsiaTheme="minorEastAsia" w:hAnsi="Arial Nova Cond" w:cstheme="majorHAnsi"/>
          <w:sz w:val="14"/>
          <w:szCs w:val="14"/>
        </w:rPr>
        <w:t xml:space="preserve">ABOUT ISOLMANT </w:t>
      </w:r>
    </w:p>
    <w:p w14:paraId="2B187BE9" w14:textId="77777777" w:rsidR="00F025A2" w:rsidRPr="00233081" w:rsidRDefault="00F025A2" w:rsidP="00F025A2">
      <w:pPr>
        <w:jc w:val="both"/>
        <w:rPr>
          <w:rFonts w:ascii="Arial Nova Cond" w:eastAsiaTheme="minorEastAsia" w:hAnsi="Arial Nova Cond" w:cstheme="majorHAnsi"/>
          <w:sz w:val="14"/>
          <w:szCs w:val="14"/>
        </w:rPr>
      </w:pPr>
      <w:proofErr w:type="spellStart"/>
      <w:r w:rsidRPr="00233081">
        <w:rPr>
          <w:rFonts w:ascii="Arial Nova Cond" w:eastAsiaTheme="minorEastAsia" w:hAnsi="Arial Nova Cond" w:cstheme="majorHAnsi"/>
          <w:sz w:val="14"/>
          <w:szCs w:val="14"/>
        </w:rPr>
        <w:t>Isolmant</w:t>
      </w:r>
      <w:proofErr w:type="spellEnd"/>
      <w:r w:rsidRPr="00233081">
        <w:rPr>
          <w:rFonts w:ascii="Arial Nova Cond" w:eastAsiaTheme="minorEastAsia" w:hAnsi="Arial Nova Cond" w:cstheme="majorHAnsi"/>
          <w:sz w:val="14"/>
          <w:szCs w:val="14"/>
        </w:rPr>
        <w:t xml:space="preserve"> è un brand al servizio del comfort acustico indoor. È un marchio </w:t>
      </w:r>
      <w:proofErr w:type="spellStart"/>
      <w:r w:rsidRPr="00233081">
        <w:rPr>
          <w:rFonts w:ascii="Arial Nova Cond" w:eastAsiaTheme="minorEastAsia" w:hAnsi="Arial Nova Cond" w:cstheme="majorHAnsi"/>
          <w:sz w:val="14"/>
          <w:szCs w:val="14"/>
        </w:rPr>
        <w:t>Tecnasfalti</w:t>
      </w:r>
      <w:proofErr w:type="spellEnd"/>
      <w:r w:rsidRPr="00233081">
        <w:rPr>
          <w:rFonts w:ascii="Arial Nova Cond" w:eastAsiaTheme="minorEastAsia" w:hAnsi="Arial Nova Cond" w:cstheme="majorHAnsi"/>
          <w:sz w:val="14"/>
          <w:szCs w:val="14"/>
        </w:rPr>
        <w:t xml:space="preserve">, wellness company fondata nel 1976 con sede a Carpiano (MI) e distribuzione in oltre 50 Paesi nel mondo. </w:t>
      </w:r>
    </w:p>
    <w:p w14:paraId="65565A02" w14:textId="77777777" w:rsidR="00F025A2" w:rsidRPr="00233081" w:rsidRDefault="00F025A2" w:rsidP="00F025A2">
      <w:pPr>
        <w:jc w:val="both"/>
        <w:rPr>
          <w:rFonts w:ascii="Arial Nova Cond" w:eastAsiaTheme="minorEastAsia" w:hAnsi="Arial Nova Cond" w:cstheme="majorHAnsi"/>
          <w:sz w:val="14"/>
          <w:szCs w:val="14"/>
        </w:rPr>
      </w:pPr>
      <w:r w:rsidRPr="00233081">
        <w:rPr>
          <w:rFonts w:ascii="Arial Nova Cond" w:eastAsiaTheme="minorEastAsia" w:hAnsi="Arial Nova Cond" w:cstheme="majorHAnsi"/>
          <w:sz w:val="14"/>
          <w:szCs w:val="14"/>
        </w:rPr>
        <w:t xml:space="preserve">Con oltre 150 milioni di mq di materassino venduto per l’isolamento acustico orizzontale, </w:t>
      </w:r>
      <w:proofErr w:type="spellStart"/>
      <w:r w:rsidRPr="00233081">
        <w:rPr>
          <w:rFonts w:ascii="Arial Nova Cond" w:eastAsiaTheme="minorEastAsia" w:hAnsi="Arial Nova Cond" w:cstheme="majorHAnsi"/>
          <w:sz w:val="14"/>
          <w:szCs w:val="14"/>
        </w:rPr>
        <w:t>Isolmant</w:t>
      </w:r>
      <w:proofErr w:type="spellEnd"/>
      <w:r w:rsidRPr="00233081">
        <w:rPr>
          <w:rFonts w:ascii="Arial Nova Cond" w:eastAsiaTheme="minorEastAsia" w:hAnsi="Arial Nova Cond" w:cstheme="majorHAnsi"/>
          <w:sz w:val="14"/>
          <w:szCs w:val="14"/>
        </w:rPr>
        <w:t xml:space="preserve"> si impegna in un lavoro costante di ricerca e sviluppo per risolvere le problematiche relative ai diversi tipi di rumore negli ambienti abitativi: rumore da impatto, rumore aereo, rumore esterno, rumore degli impianti, riverberazione. </w:t>
      </w:r>
    </w:p>
    <w:p w14:paraId="3CC7D9B1" w14:textId="77777777" w:rsidR="00F025A2" w:rsidRPr="00233081" w:rsidRDefault="00F025A2" w:rsidP="00F025A2">
      <w:pPr>
        <w:jc w:val="both"/>
        <w:rPr>
          <w:rFonts w:ascii="Arial Nova Cond" w:eastAsiaTheme="minorEastAsia" w:hAnsi="Arial Nova Cond" w:cstheme="majorHAnsi"/>
          <w:sz w:val="14"/>
          <w:szCs w:val="14"/>
        </w:rPr>
      </w:pPr>
      <w:r w:rsidRPr="00233081">
        <w:rPr>
          <w:rFonts w:ascii="Arial Nova Cond" w:eastAsiaTheme="minorEastAsia" w:hAnsi="Arial Nova Cond" w:cstheme="majorHAnsi"/>
          <w:sz w:val="14"/>
          <w:szCs w:val="14"/>
        </w:rPr>
        <w:t>Il suo ruolo nel settore dell’acustica in edilizia si caratterizza per la capacità di portare innovazione continua nel mondo delle costruzioni e di contribuire allo sviluppo di nuove applicazioni e modalità operative in cantiere.</w:t>
      </w:r>
    </w:p>
    <w:p w14:paraId="526A4E88" w14:textId="0F592622" w:rsidR="00F025A2" w:rsidRPr="00233081" w:rsidRDefault="00F025A2" w:rsidP="00F025A2">
      <w:pPr>
        <w:jc w:val="both"/>
        <w:rPr>
          <w:rFonts w:ascii="Arial Nova Cond" w:eastAsiaTheme="minorEastAsia" w:hAnsi="Arial Nova Cond" w:cstheme="majorHAnsi"/>
          <w:sz w:val="14"/>
          <w:szCs w:val="14"/>
        </w:rPr>
      </w:pPr>
      <w:r w:rsidRPr="00233081">
        <w:rPr>
          <w:rFonts w:ascii="Arial Nova Cond" w:eastAsiaTheme="minorEastAsia" w:hAnsi="Arial Nova Cond" w:cstheme="majorHAnsi"/>
          <w:sz w:val="14"/>
          <w:szCs w:val="14"/>
        </w:rPr>
        <w:t xml:space="preserve">L’azienda si differenzia anche per una spiccata attenzione alla sostenibilità, espressa nel protocollo </w:t>
      </w:r>
      <w:proofErr w:type="spellStart"/>
      <w:r w:rsidRPr="00233081">
        <w:rPr>
          <w:rFonts w:ascii="Arial Nova Cond" w:eastAsiaTheme="minorEastAsia" w:hAnsi="Arial Nova Cond" w:cstheme="majorHAnsi"/>
          <w:sz w:val="14"/>
          <w:szCs w:val="14"/>
        </w:rPr>
        <w:t>Isolmant</w:t>
      </w:r>
      <w:proofErr w:type="spellEnd"/>
      <w:r w:rsidRPr="00233081">
        <w:rPr>
          <w:rFonts w:ascii="Arial Nova Cond" w:eastAsiaTheme="minorEastAsia" w:hAnsi="Arial Nova Cond" w:cstheme="majorHAnsi"/>
          <w:sz w:val="14"/>
          <w:szCs w:val="14"/>
        </w:rPr>
        <w:t xml:space="preserve"> </w:t>
      </w:r>
      <w:proofErr w:type="spellStart"/>
      <w:r w:rsidRPr="00233081">
        <w:rPr>
          <w:rFonts w:ascii="Arial Nova Cond" w:eastAsiaTheme="minorEastAsia" w:hAnsi="Arial Nova Cond" w:cstheme="majorHAnsi"/>
          <w:sz w:val="14"/>
          <w:szCs w:val="14"/>
        </w:rPr>
        <w:t>GreenPlanet</w:t>
      </w:r>
      <w:proofErr w:type="spellEnd"/>
      <w:r w:rsidRPr="00233081">
        <w:rPr>
          <w:rFonts w:ascii="Arial Nova Cond" w:eastAsiaTheme="minorEastAsia" w:hAnsi="Arial Nova Cond" w:cstheme="majorHAnsi"/>
          <w:sz w:val="14"/>
          <w:szCs w:val="14"/>
        </w:rPr>
        <w:t xml:space="preserve">, che riguarda la catena del valore di prodotto e di processo, dalla riduzione dell’impronta ecologica all’etica d’impresa, fino alla responsabilità sociale. Valori espressi nel percorso di rebranding a cui l’azienda si è sottoposta per allineare l’immagine alla propria identità: un processo che pone al centro la sostenibilità nella sua accezione più ampia - di prodotto e di processo, ma anche ambientale, corporate e sociale - costruita con i gesti quotidiani e lo sguardo rivolto alle persone e al loro bisogno di vivere in un ambiente confortevole. </w:t>
      </w:r>
    </w:p>
    <w:sectPr w:rsidR="00F025A2" w:rsidRPr="00233081" w:rsidSect="001C3E75">
      <w:headerReference w:type="default" r:id="rId12"/>
      <w:footerReference w:type="default" r:id="rId13"/>
      <w:pgSz w:w="11900" w:h="16840"/>
      <w:pgMar w:top="2381" w:right="1247" w:bottom="2835" w:left="124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5A91" w14:textId="77777777" w:rsidR="005201FA" w:rsidRDefault="005201FA" w:rsidP="00FE558B">
      <w:r>
        <w:separator/>
      </w:r>
    </w:p>
  </w:endnote>
  <w:endnote w:type="continuationSeparator" w:id="0">
    <w:p w14:paraId="75235CB0" w14:textId="77777777" w:rsidR="005201FA" w:rsidRDefault="005201FA" w:rsidP="00FE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D0A1" w14:textId="3A33E492" w:rsidR="00FE558B" w:rsidRDefault="00085A1E" w:rsidP="00FE558B">
    <w:pPr>
      <w:pStyle w:val="Pidipagina"/>
      <w:jc w:val="center"/>
    </w:pPr>
    <w:r>
      <w:rPr>
        <w:noProof/>
      </w:rPr>
      <mc:AlternateContent>
        <mc:Choice Requires="wps">
          <w:drawing>
            <wp:anchor distT="0" distB="0" distL="114300" distR="114300" simplePos="0" relativeHeight="251667456" behindDoc="0" locked="0" layoutInCell="1" allowOverlap="1" wp14:anchorId="13040E14" wp14:editId="41D52726">
              <wp:simplePos x="0" y="0"/>
              <wp:positionH relativeFrom="column">
                <wp:posOffset>6293485</wp:posOffset>
              </wp:positionH>
              <wp:positionV relativeFrom="paragraph">
                <wp:posOffset>-2792687</wp:posOffset>
              </wp:positionV>
              <wp:extent cx="342900" cy="2445385"/>
              <wp:effectExtent l="0" t="0" r="12700" b="0"/>
              <wp:wrapThrough wrapText="bothSides">
                <wp:wrapPolygon edited="0">
                  <wp:start x="0" y="0"/>
                  <wp:lineTo x="0" y="21314"/>
                  <wp:lineTo x="20800" y="21314"/>
                  <wp:lineTo x="20800" y="0"/>
                  <wp:lineTo x="0"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45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2CD12" w14:textId="25CEE8A0" w:rsidR="00085A1E" w:rsidRPr="008E0214" w:rsidRDefault="003434F3" w:rsidP="00085A1E">
                          <w:pPr>
                            <w:jc w:val="center"/>
                            <w:rPr>
                              <w:rFonts w:ascii="Calibri" w:hAnsi="Calibri" w:cs="Calibri"/>
                              <w:sz w:val="14"/>
                              <w:szCs w:val="14"/>
                            </w:rPr>
                          </w:pPr>
                          <w:r>
                            <w:rPr>
                              <w:rFonts w:ascii="Calibri" w:hAnsi="Calibri" w:cs="Calibri"/>
                              <w:sz w:val="14"/>
                              <w:szCs w:val="14"/>
                            </w:rPr>
                            <w:t>Com.</w:t>
                          </w:r>
                          <w:r w:rsidR="00E41B4E">
                            <w:rPr>
                              <w:rFonts w:ascii="Calibri" w:hAnsi="Calibri" w:cs="Calibri"/>
                              <w:sz w:val="14"/>
                              <w:szCs w:val="14"/>
                            </w:rPr>
                            <w:t>7</w:t>
                          </w:r>
                          <w:r>
                            <w:rPr>
                              <w:rFonts w:ascii="Calibri" w:hAnsi="Calibri" w:cs="Calibri"/>
                              <w:sz w:val="14"/>
                              <w:szCs w:val="14"/>
                            </w:rPr>
                            <w:t>_Rev</w:t>
                          </w:r>
                          <w:r w:rsidR="00D40123">
                            <w:rPr>
                              <w:rFonts w:ascii="Calibri" w:hAnsi="Calibri" w:cs="Calibri"/>
                              <w:sz w:val="14"/>
                              <w:szCs w:val="14"/>
                            </w:rPr>
                            <w:t xml:space="preserve"> </w:t>
                          </w:r>
                          <w:proofErr w:type="gramStart"/>
                          <w:r w:rsidR="00E67144">
                            <w:rPr>
                              <w:rFonts w:ascii="Calibri" w:hAnsi="Calibri" w:cs="Calibri"/>
                              <w:sz w:val="14"/>
                              <w:szCs w:val="14"/>
                            </w:rPr>
                            <w:t>3</w:t>
                          </w:r>
                          <w:r w:rsidR="00581B57">
                            <w:rPr>
                              <w:rFonts w:ascii="Calibri" w:hAnsi="Calibri" w:cs="Calibri"/>
                              <w:sz w:val="14"/>
                              <w:szCs w:val="14"/>
                            </w:rPr>
                            <w:t>(</w:t>
                          </w:r>
                          <w:r w:rsidR="00297015" w:rsidRPr="00297015">
                            <w:rPr>
                              <w:rFonts w:ascii="Calibri" w:hAnsi="Calibri" w:cs="Calibri"/>
                              <w:sz w:val="14"/>
                              <w:szCs w:val="14"/>
                            </w:rPr>
                            <w:t xml:space="preserve"> </w:t>
                          </w:r>
                          <w:r w:rsidR="00F025A2" w:rsidRPr="00F025A2">
                            <w:rPr>
                              <w:rFonts w:ascii="Calibri" w:hAnsi="Calibri" w:cs="Calibri"/>
                              <w:sz w:val="14"/>
                              <w:szCs w:val="14"/>
                            </w:rPr>
                            <w:t>224</w:t>
                          </w:r>
                          <w:proofErr w:type="gramEnd"/>
                          <w:r w:rsidR="00F025A2" w:rsidRPr="00F025A2">
                            <w:rPr>
                              <w:rFonts w:ascii="Calibri" w:hAnsi="Calibri" w:cs="Calibri"/>
                              <w:sz w:val="14"/>
                              <w:szCs w:val="14"/>
                            </w:rPr>
                            <w:t>/059</w:t>
                          </w:r>
                          <w:r w:rsidR="00581B57" w:rsidRPr="00581B57">
                            <w:rPr>
                              <w:rFonts w:ascii="Calibri" w:hAnsi="Calibri" w:cs="Calibri"/>
                              <w:sz w:val="14"/>
                              <w:szCs w:val="14"/>
                            </w:rPr>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3040E14" id="_x0000_t202" coordsize="21600,21600" o:spt="202" path="m,l,21600r21600,l21600,xe">
              <v:stroke joinstyle="miter"/>
              <v:path gradientshapeok="t" o:connecttype="rect"/>
            </v:shapetype>
            <v:shape id="Text Box 1" o:spid="_x0000_s1026" type="#_x0000_t202" style="position:absolute;left:0;text-align:left;margin-left:495.55pt;margin-top:-219.9pt;width:27pt;height:19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" stroked="f">
              <v:textbox style="layout-flow:vertical">
                <w:txbxContent>
                  <w:p w14:paraId="7D52CD12" w14:textId="25CEE8A0" w:rsidR="00085A1E" w:rsidRPr="008E0214" w:rsidRDefault="003434F3" w:rsidP="00085A1E">
                    <w:pPr>
                      <w:jc w:val="center"/>
                      <w:rPr>
                        <w:rFonts w:ascii="Calibri" w:hAnsi="Calibri" w:cs="Calibri"/>
                        <w:sz w:val="14"/>
                        <w:szCs w:val="14"/>
                      </w:rPr>
                    </w:pPr>
                    <w:r>
                      <w:rPr>
                        <w:rFonts w:ascii="Calibri" w:hAnsi="Calibri" w:cs="Calibri"/>
                        <w:sz w:val="14"/>
                        <w:szCs w:val="14"/>
                      </w:rPr>
                      <w:t>Com.</w:t>
                    </w:r>
                    <w:r w:rsidR="00E41B4E">
                      <w:rPr>
                        <w:rFonts w:ascii="Calibri" w:hAnsi="Calibri" w:cs="Calibri"/>
                        <w:sz w:val="14"/>
                        <w:szCs w:val="14"/>
                      </w:rPr>
                      <w:t>7</w:t>
                    </w:r>
                    <w:r>
                      <w:rPr>
                        <w:rFonts w:ascii="Calibri" w:hAnsi="Calibri" w:cs="Calibri"/>
                        <w:sz w:val="14"/>
                        <w:szCs w:val="14"/>
                      </w:rPr>
                      <w:t>_Rev</w:t>
                    </w:r>
                    <w:r w:rsidR="00D40123">
                      <w:rPr>
                        <w:rFonts w:ascii="Calibri" w:hAnsi="Calibri" w:cs="Calibri"/>
                        <w:sz w:val="14"/>
                        <w:szCs w:val="14"/>
                      </w:rPr>
                      <w:t xml:space="preserve"> </w:t>
                    </w:r>
                    <w:proofErr w:type="gramStart"/>
                    <w:r w:rsidR="00E67144">
                      <w:rPr>
                        <w:rFonts w:ascii="Calibri" w:hAnsi="Calibri" w:cs="Calibri"/>
                        <w:sz w:val="14"/>
                        <w:szCs w:val="14"/>
                      </w:rPr>
                      <w:t>3</w:t>
                    </w:r>
                    <w:r w:rsidR="00581B57">
                      <w:rPr>
                        <w:rFonts w:ascii="Calibri" w:hAnsi="Calibri" w:cs="Calibri"/>
                        <w:sz w:val="14"/>
                        <w:szCs w:val="14"/>
                      </w:rPr>
                      <w:t>(</w:t>
                    </w:r>
                    <w:r w:rsidR="00297015" w:rsidRPr="00297015">
                      <w:rPr>
                        <w:rFonts w:ascii="Calibri" w:hAnsi="Calibri" w:cs="Calibri"/>
                        <w:sz w:val="14"/>
                        <w:szCs w:val="14"/>
                      </w:rPr>
                      <w:t xml:space="preserve"> </w:t>
                    </w:r>
                    <w:r w:rsidR="00F025A2" w:rsidRPr="00F025A2">
                      <w:rPr>
                        <w:rFonts w:ascii="Calibri" w:hAnsi="Calibri" w:cs="Calibri"/>
                        <w:sz w:val="14"/>
                        <w:szCs w:val="14"/>
                      </w:rPr>
                      <w:t>224</w:t>
                    </w:r>
                    <w:proofErr w:type="gramEnd"/>
                    <w:r w:rsidR="00F025A2" w:rsidRPr="00F025A2">
                      <w:rPr>
                        <w:rFonts w:ascii="Calibri" w:hAnsi="Calibri" w:cs="Calibri"/>
                        <w:sz w:val="14"/>
                        <w:szCs w:val="14"/>
                      </w:rPr>
                      <w:t>/059</w:t>
                    </w:r>
                    <w:r w:rsidR="00581B57" w:rsidRPr="00581B57">
                      <w:rPr>
                        <w:rFonts w:ascii="Calibri" w:hAnsi="Calibri" w:cs="Calibri"/>
                        <w:sz w:val="14"/>
                        <w:szCs w:val="14"/>
                      </w:rPr>
                      <w:t xml:space="preserve">) </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B7F9" w14:textId="77777777" w:rsidR="005201FA" w:rsidRDefault="005201FA" w:rsidP="00FE558B">
      <w:r>
        <w:separator/>
      </w:r>
    </w:p>
  </w:footnote>
  <w:footnote w:type="continuationSeparator" w:id="0">
    <w:p w14:paraId="2A378096" w14:textId="77777777" w:rsidR="005201FA" w:rsidRDefault="005201FA" w:rsidP="00FE5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503B" w14:textId="1B25AFA7" w:rsidR="00FE558B" w:rsidRPr="00FE558B" w:rsidRDefault="00873022" w:rsidP="008E0214">
    <w:pPr>
      <w:pStyle w:val="Intestazione"/>
      <w:tabs>
        <w:tab w:val="clear" w:pos="9638"/>
      </w:tabs>
      <w:jc w:val="center"/>
    </w:pPr>
    <w:r>
      <w:rPr>
        <w:noProof/>
      </w:rPr>
      <w:drawing>
        <wp:anchor distT="0" distB="0" distL="114300" distR="114300" simplePos="0" relativeHeight="251663360" behindDoc="1" locked="0" layoutInCell="1" allowOverlap="1" wp14:anchorId="63EB21D4" wp14:editId="7AA3C303">
          <wp:simplePos x="0" y="0"/>
          <wp:positionH relativeFrom="column">
            <wp:posOffset>-803065</wp:posOffset>
          </wp:positionH>
          <wp:positionV relativeFrom="paragraph">
            <wp:posOffset>22439</wp:posOffset>
          </wp:positionV>
          <wp:extent cx="7542044" cy="10660268"/>
          <wp:effectExtent l="0" t="0" r="190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42044" cy="106602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8A3"/>
    <w:multiLevelType w:val="hybridMultilevel"/>
    <w:tmpl w:val="6718740C"/>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1" w15:restartNumberingAfterBreak="0">
    <w:nsid w:val="3C5415AC"/>
    <w:multiLevelType w:val="hybridMultilevel"/>
    <w:tmpl w:val="2E42E822"/>
    <w:lvl w:ilvl="0" w:tplc="1BC4AFD6">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2A42DD"/>
    <w:multiLevelType w:val="hybridMultilevel"/>
    <w:tmpl w:val="67BC11B4"/>
    <w:lvl w:ilvl="0" w:tplc="A210E3F8">
      <w:start w:val="3"/>
      <w:numFmt w:val="bullet"/>
      <w:lvlText w:val="-"/>
      <w:lvlJc w:val="left"/>
      <w:pPr>
        <w:ind w:left="720" w:hanging="360"/>
      </w:pPr>
      <w:rPr>
        <w:rFonts w:ascii="Arial Nova Cond" w:eastAsia="Calibri" w:hAnsi="Arial Nova C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BD594D"/>
    <w:multiLevelType w:val="hybridMultilevel"/>
    <w:tmpl w:val="FAE84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BD1585"/>
    <w:multiLevelType w:val="hybridMultilevel"/>
    <w:tmpl w:val="49F8119E"/>
    <w:lvl w:ilvl="0" w:tplc="18C80C9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7535144">
    <w:abstractNumId w:val="0"/>
  </w:num>
  <w:num w:numId="2" w16cid:durableId="1292901873">
    <w:abstractNumId w:val="3"/>
  </w:num>
  <w:num w:numId="3" w16cid:durableId="2132091365">
    <w:abstractNumId w:val="1"/>
  </w:num>
  <w:num w:numId="4" w16cid:durableId="341050821">
    <w:abstractNumId w:val="4"/>
  </w:num>
  <w:num w:numId="5" w16cid:durableId="2098751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8B"/>
    <w:rsid w:val="000101E9"/>
    <w:rsid w:val="0001372F"/>
    <w:rsid w:val="00015616"/>
    <w:rsid w:val="000170C9"/>
    <w:rsid w:val="00024A59"/>
    <w:rsid w:val="00025083"/>
    <w:rsid w:val="0002520F"/>
    <w:rsid w:val="00030663"/>
    <w:rsid w:val="00031EA3"/>
    <w:rsid w:val="00031F14"/>
    <w:rsid w:val="00035956"/>
    <w:rsid w:val="000405E4"/>
    <w:rsid w:val="00041619"/>
    <w:rsid w:val="00042AED"/>
    <w:rsid w:val="000454EF"/>
    <w:rsid w:val="00047BDB"/>
    <w:rsid w:val="000508D3"/>
    <w:rsid w:val="000526C5"/>
    <w:rsid w:val="00063762"/>
    <w:rsid w:val="00067E24"/>
    <w:rsid w:val="0007128D"/>
    <w:rsid w:val="0007136E"/>
    <w:rsid w:val="00071B17"/>
    <w:rsid w:val="00071BFF"/>
    <w:rsid w:val="00072618"/>
    <w:rsid w:val="00075D6C"/>
    <w:rsid w:val="00076B2A"/>
    <w:rsid w:val="00077BEB"/>
    <w:rsid w:val="0008040F"/>
    <w:rsid w:val="00082960"/>
    <w:rsid w:val="00083866"/>
    <w:rsid w:val="00084663"/>
    <w:rsid w:val="0008521A"/>
    <w:rsid w:val="00085A1E"/>
    <w:rsid w:val="0008799A"/>
    <w:rsid w:val="000901A0"/>
    <w:rsid w:val="000913E2"/>
    <w:rsid w:val="00093F25"/>
    <w:rsid w:val="00093F9A"/>
    <w:rsid w:val="00094582"/>
    <w:rsid w:val="000A1142"/>
    <w:rsid w:val="000A1AB4"/>
    <w:rsid w:val="000A62B1"/>
    <w:rsid w:val="000B3BA5"/>
    <w:rsid w:val="000B685B"/>
    <w:rsid w:val="000C2094"/>
    <w:rsid w:val="000C6A6E"/>
    <w:rsid w:val="000C78CC"/>
    <w:rsid w:val="000C7BB8"/>
    <w:rsid w:val="000D24BD"/>
    <w:rsid w:val="000D28A2"/>
    <w:rsid w:val="000D32BA"/>
    <w:rsid w:val="000D356E"/>
    <w:rsid w:val="000D6B0E"/>
    <w:rsid w:val="000E0B96"/>
    <w:rsid w:val="000E24AF"/>
    <w:rsid w:val="000E283B"/>
    <w:rsid w:val="000E43F4"/>
    <w:rsid w:val="000E4ED4"/>
    <w:rsid w:val="000F23E0"/>
    <w:rsid w:val="000F3072"/>
    <w:rsid w:val="000F65F2"/>
    <w:rsid w:val="000F7776"/>
    <w:rsid w:val="00104785"/>
    <w:rsid w:val="00111F8B"/>
    <w:rsid w:val="001140F8"/>
    <w:rsid w:val="001157F8"/>
    <w:rsid w:val="00116F26"/>
    <w:rsid w:val="001179BA"/>
    <w:rsid w:val="00121C3A"/>
    <w:rsid w:val="00122F61"/>
    <w:rsid w:val="001241C5"/>
    <w:rsid w:val="00124B56"/>
    <w:rsid w:val="00124D9F"/>
    <w:rsid w:val="001250D1"/>
    <w:rsid w:val="00125917"/>
    <w:rsid w:val="00126FD2"/>
    <w:rsid w:val="0013124C"/>
    <w:rsid w:val="00132EF2"/>
    <w:rsid w:val="00132F17"/>
    <w:rsid w:val="00133899"/>
    <w:rsid w:val="00135483"/>
    <w:rsid w:val="00135EF9"/>
    <w:rsid w:val="001408FC"/>
    <w:rsid w:val="001426B6"/>
    <w:rsid w:val="001433AF"/>
    <w:rsid w:val="00143AD2"/>
    <w:rsid w:val="00143E9F"/>
    <w:rsid w:val="00144379"/>
    <w:rsid w:val="0014602B"/>
    <w:rsid w:val="00147284"/>
    <w:rsid w:val="00150E72"/>
    <w:rsid w:val="001548EA"/>
    <w:rsid w:val="001551D8"/>
    <w:rsid w:val="00156BDC"/>
    <w:rsid w:val="00162EAC"/>
    <w:rsid w:val="001641F9"/>
    <w:rsid w:val="001657E9"/>
    <w:rsid w:val="00170214"/>
    <w:rsid w:val="0017504A"/>
    <w:rsid w:val="00176467"/>
    <w:rsid w:val="00181769"/>
    <w:rsid w:val="0018573A"/>
    <w:rsid w:val="001906EF"/>
    <w:rsid w:val="00190E9E"/>
    <w:rsid w:val="0019179A"/>
    <w:rsid w:val="001922B2"/>
    <w:rsid w:val="00193DDA"/>
    <w:rsid w:val="001A103B"/>
    <w:rsid w:val="001A16ED"/>
    <w:rsid w:val="001A3549"/>
    <w:rsid w:val="001A62A0"/>
    <w:rsid w:val="001B2878"/>
    <w:rsid w:val="001B702B"/>
    <w:rsid w:val="001B79AE"/>
    <w:rsid w:val="001C1582"/>
    <w:rsid w:val="001C2F3D"/>
    <w:rsid w:val="001C32EC"/>
    <w:rsid w:val="001C38B1"/>
    <w:rsid w:val="001C3E75"/>
    <w:rsid w:val="001C5EA8"/>
    <w:rsid w:val="001C71CD"/>
    <w:rsid w:val="001D1ACB"/>
    <w:rsid w:val="001D2CB3"/>
    <w:rsid w:val="001D4CA7"/>
    <w:rsid w:val="001D509E"/>
    <w:rsid w:val="001D557D"/>
    <w:rsid w:val="001D7B96"/>
    <w:rsid w:val="001E1F69"/>
    <w:rsid w:val="001E3D65"/>
    <w:rsid w:val="001E4711"/>
    <w:rsid w:val="001F31DE"/>
    <w:rsid w:val="001F3BD1"/>
    <w:rsid w:val="001F5AE4"/>
    <w:rsid w:val="001F63CC"/>
    <w:rsid w:val="001F7C77"/>
    <w:rsid w:val="001F7F12"/>
    <w:rsid w:val="00201E2F"/>
    <w:rsid w:val="00202532"/>
    <w:rsid w:val="00203FFD"/>
    <w:rsid w:val="0020431A"/>
    <w:rsid w:val="0020656E"/>
    <w:rsid w:val="0022103D"/>
    <w:rsid w:val="00221416"/>
    <w:rsid w:val="00222367"/>
    <w:rsid w:val="00224CD7"/>
    <w:rsid w:val="00233081"/>
    <w:rsid w:val="00234AA2"/>
    <w:rsid w:val="002378E5"/>
    <w:rsid w:val="002412C2"/>
    <w:rsid w:val="002412F9"/>
    <w:rsid w:val="00243443"/>
    <w:rsid w:val="00244929"/>
    <w:rsid w:val="00246A1C"/>
    <w:rsid w:val="002513F1"/>
    <w:rsid w:val="0026003F"/>
    <w:rsid w:val="002622F8"/>
    <w:rsid w:val="00262C18"/>
    <w:rsid w:val="00270A8C"/>
    <w:rsid w:val="00271299"/>
    <w:rsid w:val="0027280B"/>
    <w:rsid w:val="00273F6F"/>
    <w:rsid w:val="00274E3D"/>
    <w:rsid w:val="00282ACF"/>
    <w:rsid w:val="002859D9"/>
    <w:rsid w:val="0029496E"/>
    <w:rsid w:val="00294E55"/>
    <w:rsid w:val="00297015"/>
    <w:rsid w:val="002A0926"/>
    <w:rsid w:val="002A5209"/>
    <w:rsid w:val="002A5356"/>
    <w:rsid w:val="002B0786"/>
    <w:rsid w:val="002B10C1"/>
    <w:rsid w:val="002B21F3"/>
    <w:rsid w:val="002B4D7A"/>
    <w:rsid w:val="002B7850"/>
    <w:rsid w:val="002C010D"/>
    <w:rsid w:val="002C0203"/>
    <w:rsid w:val="002C248C"/>
    <w:rsid w:val="002C39DB"/>
    <w:rsid w:val="002C4ED7"/>
    <w:rsid w:val="002C7BFB"/>
    <w:rsid w:val="002D0743"/>
    <w:rsid w:val="002D2957"/>
    <w:rsid w:val="002D2DB9"/>
    <w:rsid w:val="002D3B9D"/>
    <w:rsid w:val="002D510B"/>
    <w:rsid w:val="002D57EA"/>
    <w:rsid w:val="002E3657"/>
    <w:rsid w:val="002F1B5A"/>
    <w:rsid w:val="002F1F2F"/>
    <w:rsid w:val="002F2816"/>
    <w:rsid w:val="00302E62"/>
    <w:rsid w:val="00303B1C"/>
    <w:rsid w:val="0030527C"/>
    <w:rsid w:val="003056DE"/>
    <w:rsid w:val="00306351"/>
    <w:rsid w:val="00307529"/>
    <w:rsid w:val="0031102F"/>
    <w:rsid w:val="00311736"/>
    <w:rsid w:val="00311884"/>
    <w:rsid w:val="00312768"/>
    <w:rsid w:val="00316B4E"/>
    <w:rsid w:val="0032092A"/>
    <w:rsid w:val="00321761"/>
    <w:rsid w:val="00322498"/>
    <w:rsid w:val="00323E8C"/>
    <w:rsid w:val="00325747"/>
    <w:rsid w:val="003259C5"/>
    <w:rsid w:val="0033284D"/>
    <w:rsid w:val="00333077"/>
    <w:rsid w:val="00334A18"/>
    <w:rsid w:val="003415AD"/>
    <w:rsid w:val="003434F3"/>
    <w:rsid w:val="0034590C"/>
    <w:rsid w:val="00347229"/>
    <w:rsid w:val="00353429"/>
    <w:rsid w:val="003568B1"/>
    <w:rsid w:val="00357ED1"/>
    <w:rsid w:val="003609F1"/>
    <w:rsid w:val="003649FB"/>
    <w:rsid w:val="003668F0"/>
    <w:rsid w:val="0037042B"/>
    <w:rsid w:val="003717F9"/>
    <w:rsid w:val="003729B3"/>
    <w:rsid w:val="00372E88"/>
    <w:rsid w:val="00376211"/>
    <w:rsid w:val="00377EBC"/>
    <w:rsid w:val="0038425B"/>
    <w:rsid w:val="00384F9B"/>
    <w:rsid w:val="00387628"/>
    <w:rsid w:val="00391B1B"/>
    <w:rsid w:val="0039231B"/>
    <w:rsid w:val="0039294B"/>
    <w:rsid w:val="0039430C"/>
    <w:rsid w:val="003955D2"/>
    <w:rsid w:val="003A287F"/>
    <w:rsid w:val="003A4A50"/>
    <w:rsid w:val="003B1A39"/>
    <w:rsid w:val="003B2D4D"/>
    <w:rsid w:val="003B46AD"/>
    <w:rsid w:val="003B51CD"/>
    <w:rsid w:val="003C18E3"/>
    <w:rsid w:val="003C2809"/>
    <w:rsid w:val="003C5975"/>
    <w:rsid w:val="003D2A44"/>
    <w:rsid w:val="003D4520"/>
    <w:rsid w:val="003D6EF5"/>
    <w:rsid w:val="003D7BCA"/>
    <w:rsid w:val="003E2366"/>
    <w:rsid w:val="003E2D40"/>
    <w:rsid w:val="003F00C2"/>
    <w:rsid w:val="003F06BF"/>
    <w:rsid w:val="003F302D"/>
    <w:rsid w:val="003F4EB5"/>
    <w:rsid w:val="004016AC"/>
    <w:rsid w:val="0040319B"/>
    <w:rsid w:val="00410097"/>
    <w:rsid w:val="004143F5"/>
    <w:rsid w:val="004155B7"/>
    <w:rsid w:val="00421C4D"/>
    <w:rsid w:val="00425C3E"/>
    <w:rsid w:val="00427C8F"/>
    <w:rsid w:val="00431130"/>
    <w:rsid w:val="00432ADD"/>
    <w:rsid w:val="00432DB6"/>
    <w:rsid w:val="00435283"/>
    <w:rsid w:val="00442B7E"/>
    <w:rsid w:val="00443EF7"/>
    <w:rsid w:val="00446A7B"/>
    <w:rsid w:val="00447808"/>
    <w:rsid w:val="00450BF9"/>
    <w:rsid w:val="00450E75"/>
    <w:rsid w:val="0045278E"/>
    <w:rsid w:val="004527C3"/>
    <w:rsid w:val="0046437B"/>
    <w:rsid w:val="0046751E"/>
    <w:rsid w:val="00467B8C"/>
    <w:rsid w:val="00467DC3"/>
    <w:rsid w:val="00470906"/>
    <w:rsid w:val="00470D49"/>
    <w:rsid w:val="004733AF"/>
    <w:rsid w:val="00473BD4"/>
    <w:rsid w:val="004740D0"/>
    <w:rsid w:val="00474764"/>
    <w:rsid w:val="00474C85"/>
    <w:rsid w:val="004809EA"/>
    <w:rsid w:val="004825FF"/>
    <w:rsid w:val="004845D7"/>
    <w:rsid w:val="004904A9"/>
    <w:rsid w:val="00492105"/>
    <w:rsid w:val="00494320"/>
    <w:rsid w:val="00496C50"/>
    <w:rsid w:val="004A1DA0"/>
    <w:rsid w:val="004A300A"/>
    <w:rsid w:val="004A3FB8"/>
    <w:rsid w:val="004A4582"/>
    <w:rsid w:val="004A559C"/>
    <w:rsid w:val="004A6314"/>
    <w:rsid w:val="004A6FDE"/>
    <w:rsid w:val="004B0706"/>
    <w:rsid w:val="004B5CE4"/>
    <w:rsid w:val="004B7B16"/>
    <w:rsid w:val="004B7B1F"/>
    <w:rsid w:val="004C019D"/>
    <w:rsid w:val="004C130E"/>
    <w:rsid w:val="004C14BA"/>
    <w:rsid w:val="004C156A"/>
    <w:rsid w:val="004C1592"/>
    <w:rsid w:val="004C343A"/>
    <w:rsid w:val="004C3BB9"/>
    <w:rsid w:val="004D201B"/>
    <w:rsid w:val="004D3146"/>
    <w:rsid w:val="004D37D5"/>
    <w:rsid w:val="004D3FF6"/>
    <w:rsid w:val="004D500B"/>
    <w:rsid w:val="004D6AFA"/>
    <w:rsid w:val="004D7036"/>
    <w:rsid w:val="004E236F"/>
    <w:rsid w:val="004E25CA"/>
    <w:rsid w:val="004E3060"/>
    <w:rsid w:val="004E427A"/>
    <w:rsid w:val="004E6650"/>
    <w:rsid w:val="004E7A16"/>
    <w:rsid w:val="004E7E91"/>
    <w:rsid w:val="004E7EF8"/>
    <w:rsid w:val="004F0B3E"/>
    <w:rsid w:val="004F1291"/>
    <w:rsid w:val="004F2D6A"/>
    <w:rsid w:val="004F42DC"/>
    <w:rsid w:val="004F4C38"/>
    <w:rsid w:val="004F6608"/>
    <w:rsid w:val="004F7A75"/>
    <w:rsid w:val="00500602"/>
    <w:rsid w:val="00500898"/>
    <w:rsid w:val="0050133B"/>
    <w:rsid w:val="00502DC4"/>
    <w:rsid w:val="00503D2E"/>
    <w:rsid w:val="005046E5"/>
    <w:rsid w:val="00504BAB"/>
    <w:rsid w:val="00505F61"/>
    <w:rsid w:val="00507B74"/>
    <w:rsid w:val="00507EE2"/>
    <w:rsid w:val="005104EB"/>
    <w:rsid w:val="00512FED"/>
    <w:rsid w:val="00513793"/>
    <w:rsid w:val="00514F4E"/>
    <w:rsid w:val="00517516"/>
    <w:rsid w:val="005179DA"/>
    <w:rsid w:val="005201FA"/>
    <w:rsid w:val="005211E7"/>
    <w:rsid w:val="00525139"/>
    <w:rsid w:val="00525207"/>
    <w:rsid w:val="00526505"/>
    <w:rsid w:val="00526CA1"/>
    <w:rsid w:val="005324E6"/>
    <w:rsid w:val="00534DB7"/>
    <w:rsid w:val="005363D6"/>
    <w:rsid w:val="00542508"/>
    <w:rsid w:val="00544AFB"/>
    <w:rsid w:val="00545E2D"/>
    <w:rsid w:val="00551E59"/>
    <w:rsid w:val="005525B6"/>
    <w:rsid w:val="00552764"/>
    <w:rsid w:val="0055579A"/>
    <w:rsid w:val="00560C3F"/>
    <w:rsid w:val="00562B60"/>
    <w:rsid w:val="005642BF"/>
    <w:rsid w:val="005648F5"/>
    <w:rsid w:val="00564958"/>
    <w:rsid w:val="00566997"/>
    <w:rsid w:val="0056706C"/>
    <w:rsid w:val="0056739C"/>
    <w:rsid w:val="0057012B"/>
    <w:rsid w:val="005712B4"/>
    <w:rsid w:val="005725FD"/>
    <w:rsid w:val="00574104"/>
    <w:rsid w:val="00580E2E"/>
    <w:rsid w:val="00581B57"/>
    <w:rsid w:val="00582C82"/>
    <w:rsid w:val="00583BA6"/>
    <w:rsid w:val="005849C5"/>
    <w:rsid w:val="00587176"/>
    <w:rsid w:val="005872BB"/>
    <w:rsid w:val="0059270F"/>
    <w:rsid w:val="00593043"/>
    <w:rsid w:val="00595032"/>
    <w:rsid w:val="005951BE"/>
    <w:rsid w:val="00596C46"/>
    <w:rsid w:val="005971DC"/>
    <w:rsid w:val="005A0DAA"/>
    <w:rsid w:val="005A169B"/>
    <w:rsid w:val="005A27A4"/>
    <w:rsid w:val="005A2C5D"/>
    <w:rsid w:val="005A430A"/>
    <w:rsid w:val="005A4D04"/>
    <w:rsid w:val="005A4F1B"/>
    <w:rsid w:val="005A536E"/>
    <w:rsid w:val="005B1A1E"/>
    <w:rsid w:val="005B1E45"/>
    <w:rsid w:val="005B251D"/>
    <w:rsid w:val="005B2ACF"/>
    <w:rsid w:val="005B3D3B"/>
    <w:rsid w:val="005C0B25"/>
    <w:rsid w:val="005C0D0D"/>
    <w:rsid w:val="005C364C"/>
    <w:rsid w:val="005C5C87"/>
    <w:rsid w:val="005D0349"/>
    <w:rsid w:val="005D3BB0"/>
    <w:rsid w:val="005E04FE"/>
    <w:rsid w:val="005E32D0"/>
    <w:rsid w:val="005E3ED6"/>
    <w:rsid w:val="005E4B64"/>
    <w:rsid w:val="005E51A6"/>
    <w:rsid w:val="005F46DE"/>
    <w:rsid w:val="005F57E8"/>
    <w:rsid w:val="00600431"/>
    <w:rsid w:val="00601B35"/>
    <w:rsid w:val="00602401"/>
    <w:rsid w:val="006042B4"/>
    <w:rsid w:val="0060509A"/>
    <w:rsid w:val="00605172"/>
    <w:rsid w:val="00605C55"/>
    <w:rsid w:val="006072D7"/>
    <w:rsid w:val="00611CAD"/>
    <w:rsid w:val="00613543"/>
    <w:rsid w:val="00613870"/>
    <w:rsid w:val="00614434"/>
    <w:rsid w:val="00614BCE"/>
    <w:rsid w:val="00616F6C"/>
    <w:rsid w:val="00621753"/>
    <w:rsid w:val="00623555"/>
    <w:rsid w:val="006274A5"/>
    <w:rsid w:val="00630B9E"/>
    <w:rsid w:val="00633330"/>
    <w:rsid w:val="006372BB"/>
    <w:rsid w:val="0064012E"/>
    <w:rsid w:val="006403E4"/>
    <w:rsid w:val="00643212"/>
    <w:rsid w:val="00643CA7"/>
    <w:rsid w:val="00656C0A"/>
    <w:rsid w:val="00656E32"/>
    <w:rsid w:val="00663277"/>
    <w:rsid w:val="00663B13"/>
    <w:rsid w:val="006646E0"/>
    <w:rsid w:val="00667106"/>
    <w:rsid w:val="0066799F"/>
    <w:rsid w:val="006709C3"/>
    <w:rsid w:val="00676AB7"/>
    <w:rsid w:val="00691331"/>
    <w:rsid w:val="0069431D"/>
    <w:rsid w:val="006949FB"/>
    <w:rsid w:val="00694B94"/>
    <w:rsid w:val="006951D2"/>
    <w:rsid w:val="00695315"/>
    <w:rsid w:val="00695D86"/>
    <w:rsid w:val="00697407"/>
    <w:rsid w:val="006A0F34"/>
    <w:rsid w:val="006A7C39"/>
    <w:rsid w:val="006B1BDF"/>
    <w:rsid w:val="006B1EE5"/>
    <w:rsid w:val="006B272D"/>
    <w:rsid w:val="006B358B"/>
    <w:rsid w:val="006B46FB"/>
    <w:rsid w:val="006C045B"/>
    <w:rsid w:val="006C0473"/>
    <w:rsid w:val="006C0862"/>
    <w:rsid w:val="006C1940"/>
    <w:rsid w:val="006C2674"/>
    <w:rsid w:val="006C3B56"/>
    <w:rsid w:val="006C3D65"/>
    <w:rsid w:val="006C75C7"/>
    <w:rsid w:val="006D0950"/>
    <w:rsid w:val="006D1861"/>
    <w:rsid w:val="006D40E3"/>
    <w:rsid w:val="006E0295"/>
    <w:rsid w:val="006E0B0A"/>
    <w:rsid w:val="006E3627"/>
    <w:rsid w:val="006E3C32"/>
    <w:rsid w:val="006E4D24"/>
    <w:rsid w:val="006F0107"/>
    <w:rsid w:val="006F1EF5"/>
    <w:rsid w:val="006F2F38"/>
    <w:rsid w:val="006F32AC"/>
    <w:rsid w:val="006F3828"/>
    <w:rsid w:val="00701BD5"/>
    <w:rsid w:val="0070428E"/>
    <w:rsid w:val="00705740"/>
    <w:rsid w:val="00706453"/>
    <w:rsid w:val="0070681F"/>
    <w:rsid w:val="00707FDE"/>
    <w:rsid w:val="007136D5"/>
    <w:rsid w:val="00714097"/>
    <w:rsid w:val="007143BE"/>
    <w:rsid w:val="007157A4"/>
    <w:rsid w:val="007164BB"/>
    <w:rsid w:val="007208F7"/>
    <w:rsid w:val="0072110F"/>
    <w:rsid w:val="007214A4"/>
    <w:rsid w:val="00722695"/>
    <w:rsid w:val="00724367"/>
    <w:rsid w:val="00724523"/>
    <w:rsid w:val="00726516"/>
    <w:rsid w:val="00727867"/>
    <w:rsid w:val="00730220"/>
    <w:rsid w:val="00730821"/>
    <w:rsid w:val="00737C8F"/>
    <w:rsid w:val="00743754"/>
    <w:rsid w:val="00744A4D"/>
    <w:rsid w:val="0074649D"/>
    <w:rsid w:val="007518C0"/>
    <w:rsid w:val="00752902"/>
    <w:rsid w:val="0075789A"/>
    <w:rsid w:val="00761F79"/>
    <w:rsid w:val="007628F2"/>
    <w:rsid w:val="0076714F"/>
    <w:rsid w:val="007671FB"/>
    <w:rsid w:val="0076779B"/>
    <w:rsid w:val="00772163"/>
    <w:rsid w:val="00772CF0"/>
    <w:rsid w:val="00774291"/>
    <w:rsid w:val="00774D69"/>
    <w:rsid w:val="007753F5"/>
    <w:rsid w:val="0078165A"/>
    <w:rsid w:val="00784D82"/>
    <w:rsid w:val="00785000"/>
    <w:rsid w:val="00785F9C"/>
    <w:rsid w:val="007956A5"/>
    <w:rsid w:val="007A4837"/>
    <w:rsid w:val="007B0818"/>
    <w:rsid w:val="007B1215"/>
    <w:rsid w:val="007B222B"/>
    <w:rsid w:val="007B403B"/>
    <w:rsid w:val="007C2899"/>
    <w:rsid w:val="007C30BA"/>
    <w:rsid w:val="007C3A9A"/>
    <w:rsid w:val="007C4E6D"/>
    <w:rsid w:val="007C60D8"/>
    <w:rsid w:val="007C7AFF"/>
    <w:rsid w:val="007D3124"/>
    <w:rsid w:val="007D331D"/>
    <w:rsid w:val="007D77A6"/>
    <w:rsid w:val="007E10A6"/>
    <w:rsid w:val="007E14BA"/>
    <w:rsid w:val="007E1925"/>
    <w:rsid w:val="007E5F45"/>
    <w:rsid w:val="007F0798"/>
    <w:rsid w:val="007F6CC0"/>
    <w:rsid w:val="007F7037"/>
    <w:rsid w:val="008000C9"/>
    <w:rsid w:val="00806315"/>
    <w:rsid w:val="00806CEE"/>
    <w:rsid w:val="008070BB"/>
    <w:rsid w:val="0081148E"/>
    <w:rsid w:val="00813EFE"/>
    <w:rsid w:val="008173A5"/>
    <w:rsid w:val="00826F65"/>
    <w:rsid w:val="00830B13"/>
    <w:rsid w:val="008331FD"/>
    <w:rsid w:val="00834960"/>
    <w:rsid w:val="008372CA"/>
    <w:rsid w:val="00837C57"/>
    <w:rsid w:val="00845B5E"/>
    <w:rsid w:val="00845E5D"/>
    <w:rsid w:val="0084620A"/>
    <w:rsid w:val="00851DA8"/>
    <w:rsid w:val="008527C9"/>
    <w:rsid w:val="00853DEC"/>
    <w:rsid w:val="008574F3"/>
    <w:rsid w:val="008602B5"/>
    <w:rsid w:val="00860A27"/>
    <w:rsid w:val="0086204A"/>
    <w:rsid w:val="00862412"/>
    <w:rsid w:val="008641C8"/>
    <w:rsid w:val="00864787"/>
    <w:rsid w:val="00865D19"/>
    <w:rsid w:val="00871269"/>
    <w:rsid w:val="00873022"/>
    <w:rsid w:val="00875065"/>
    <w:rsid w:val="00875D83"/>
    <w:rsid w:val="00876A4D"/>
    <w:rsid w:val="008770C9"/>
    <w:rsid w:val="00882BF4"/>
    <w:rsid w:val="00894835"/>
    <w:rsid w:val="0089508B"/>
    <w:rsid w:val="008A4241"/>
    <w:rsid w:val="008B4726"/>
    <w:rsid w:val="008B5789"/>
    <w:rsid w:val="008C048D"/>
    <w:rsid w:val="008C2DC7"/>
    <w:rsid w:val="008C66C3"/>
    <w:rsid w:val="008C6C6B"/>
    <w:rsid w:val="008C6D63"/>
    <w:rsid w:val="008D07C6"/>
    <w:rsid w:val="008D1278"/>
    <w:rsid w:val="008D24B7"/>
    <w:rsid w:val="008D6B27"/>
    <w:rsid w:val="008D6D12"/>
    <w:rsid w:val="008E0214"/>
    <w:rsid w:val="008E13EA"/>
    <w:rsid w:val="008E31F2"/>
    <w:rsid w:val="008E4472"/>
    <w:rsid w:val="008E70EE"/>
    <w:rsid w:val="008F128D"/>
    <w:rsid w:val="008F4757"/>
    <w:rsid w:val="008F6C6C"/>
    <w:rsid w:val="00901696"/>
    <w:rsid w:val="00906710"/>
    <w:rsid w:val="00907D96"/>
    <w:rsid w:val="009114DF"/>
    <w:rsid w:val="00911F71"/>
    <w:rsid w:val="009136F2"/>
    <w:rsid w:val="00914370"/>
    <w:rsid w:val="00920683"/>
    <w:rsid w:val="00922A03"/>
    <w:rsid w:val="00926E7D"/>
    <w:rsid w:val="00930CD9"/>
    <w:rsid w:val="0093752E"/>
    <w:rsid w:val="009405DB"/>
    <w:rsid w:val="009422D4"/>
    <w:rsid w:val="0094600F"/>
    <w:rsid w:val="009466D3"/>
    <w:rsid w:val="00946CAB"/>
    <w:rsid w:val="00946EA9"/>
    <w:rsid w:val="00950C6B"/>
    <w:rsid w:val="00951931"/>
    <w:rsid w:val="009527FD"/>
    <w:rsid w:val="00952CE1"/>
    <w:rsid w:val="00954134"/>
    <w:rsid w:val="009576AD"/>
    <w:rsid w:val="0096028E"/>
    <w:rsid w:val="0096113A"/>
    <w:rsid w:val="00962B06"/>
    <w:rsid w:val="009678F7"/>
    <w:rsid w:val="00967B50"/>
    <w:rsid w:val="00974E8B"/>
    <w:rsid w:val="00976D99"/>
    <w:rsid w:val="00976DA7"/>
    <w:rsid w:val="00977A70"/>
    <w:rsid w:val="00981FF9"/>
    <w:rsid w:val="0098232C"/>
    <w:rsid w:val="00982624"/>
    <w:rsid w:val="00983388"/>
    <w:rsid w:val="009842EC"/>
    <w:rsid w:val="0098481B"/>
    <w:rsid w:val="009915B4"/>
    <w:rsid w:val="00997E6A"/>
    <w:rsid w:val="009A2500"/>
    <w:rsid w:val="009A3288"/>
    <w:rsid w:val="009A4CC4"/>
    <w:rsid w:val="009B0DB7"/>
    <w:rsid w:val="009B4FDE"/>
    <w:rsid w:val="009B510D"/>
    <w:rsid w:val="009B58E2"/>
    <w:rsid w:val="009C1DF1"/>
    <w:rsid w:val="009C2A0E"/>
    <w:rsid w:val="009C2BEB"/>
    <w:rsid w:val="009C2ECB"/>
    <w:rsid w:val="009C3D4E"/>
    <w:rsid w:val="009C5F4C"/>
    <w:rsid w:val="009D0A77"/>
    <w:rsid w:val="009D113C"/>
    <w:rsid w:val="009D1359"/>
    <w:rsid w:val="009D350B"/>
    <w:rsid w:val="009D37BE"/>
    <w:rsid w:val="009E0F5D"/>
    <w:rsid w:val="009E114D"/>
    <w:rsid w:val="009E2325"/>
    <w:rsid w:val="009E75AA"/>
    <w:rsid w:val="009E763F"/>
    <w:rsid w:val="009F37D2"/>
    <w:rsid w:val="009F406E"/>
    <w:rsid w:val="009F70F7"/>
    <w:rsid w:val="009F799A"/>
    <w:rsid w:val="00A02B9D"/>
    <w:rsid w:val="00A051B1"/>
    <w:rsid w:val="00A115CD"/>
    <w:rsid w:val="00A134ED"/>
    <w:rsid w:val="00A13FE3"/>
    <w:rsid w:val="00A20727"/>
    <w:rsid w:val="00A215DB"/>
    <w:rsid w:val="00A237BB"/>
    <w:rsid w:val="00A23E1A"/>
    <w:rsid w:val="00A266AE"/>
    <w:rsid w:val="00A27699"/>
    <w:rsid w:val="00A30ACC"/>
    <w:rsid w:val="00A30E07"/>
    <w:rsid w:val="00A314C8"/>
    <w:rsid w:val="00A33AD4"/>
    <w:rsid w:val="00A3581F"/>
    <w:rsid w:val="00A37A1A"/>
    <w:rsid w:val="00A40264"/>
    <w:rsid w:val="00A43F5A"/>
    <w:rsid w:val="00A44520"/>
    <w:rsid w:val="00A45BB4"/>
    <w:rsid w:val="00A46B5A"/>
    <w:rsid w:val="00A50AE8"/>
    <w:rsid w:val="00A50E17"/>
    <w:rsid w:val="00A512EB"/>
    <w:rsid w:val="00A51327"/>
    <w:rsid w:val="00A52523"/>
    <w:rsid w:val="00A53300"/>
    <w:rsid w:val="00A5442B"/>
    <w:rsid w:val="00A55156"/>
    <w:rsid w:val="00A60F07"/>
    <w:rsid w:val="00A65AA5"/>
    <w:rsid w:val="00A663B0"/>
    <w:rsid w:val="00A66AFA"/>
    <w:rsid w:val="00A67157"/>
    <w:rsid w:val="00A6749C"/>
    <w:rsid w:val="00A67D2E"/>
    <w:rsid w:val="00A71069"/>
    <w:rsid w:val="00A756DD"/>
    <w:rsid w:val="00A77C7A"/>
    <w:rsid w:val="00A80A0E"/>
    <w:rsid w:val="00A80D7B"/>
    <w:rsid w:val="00A81DDA"/>
    <w:rsid w:val="00A83CE4"/>
    <w:rsid w:val="00A84377"/>
    <w:rsid w:val="00A844C5"/>
    <w:rsid w:val="00A86359"/>
    <w:rsid w:val="00A95EC4"/>
    <w:rsid w:val="00A969CC"/>
    <w:rsid w:val="00AA0F69"/>
    <w:rsid w:val="00AA4B0D"/>
    <w:rsid w:val="00AB0CD2"/>
    <w:rsid w:val="00AB3D83"/>
    <w:rsid w:val="00AC2071"/>
    <w:rsid w:val="00AC4982"/>
    <w:rsid w:val="00AC68A3"/>
    <w:rsid w:val="00AD00EA"/>
    <w:rsid w:val="00AD1792"/>
    <w:rsid w:val="00AD27CB"/>
    <w:rsid w:val="00AD4217"/>
    <w:rsid w:val="00AD521C"/>
    <w:rsid w:val="00AE074B"/>
    <w:rsid w:val="00AE2C83"/>
    <w:rsid w:val="00AE40B4"/>
    <w:rsid w:val="00AE458C"/>
    <w:rsid w:val="00AE5863"/>
    <w:rsid w:val="00AE7E5B"/>
    <w:rsid w:val="00AF1F74"/>
    <w:rsid w:val="00AF2B46"/>
    <w:rsid w:val="00AF5058"/>
    <w:rsid w:val="00AF506C"/>
    <w:rsid w:val="00AF53AC"/>
    <w:rsid w:val="00B01A41"/>
    <w:rsid w:val="00B0309E"/>
    <w:rsid w:val="00B07176"/>
    <w:rsid w:val="00B11B91"/>
    <w:rsid w:val="00B16A6A"/>
    <w:rsid w:val="00B20F39"/>
    <w:rsid w:val="00B223EA"/>
    <w:rsid w:val="00B22676"/>
    <w:rsid w:val="00B22AFB"/>
    <w:rsid w:val="00B23BDC"/>
    <w:rsid w:val="00B26C80"/>
    <w:rsid w:val="00B27A61"/>
    <w:rsid w:val="00B317B1"/>
    <w:rsid w:val="00B3338D"/>
    <w:rsid w:val="00B335C5"/>
    <w:rsid w:val="00B33845"/>
    <w:rsid w:val="00B34F91"/>
    <w:rsid w:val="00B368E3"/>
    <w:rsid w:val="00B3792D"/>
    <w:rsid w:val="00B379D2"/>
    <w:rsid w:val="00B43554"/>
    <w:rsid w:val="00B43F34"/>
    <w:rsid w:val="00B50E7A"/>
    <w:rsid w:val="00B54FFC"/>
    <w:rsid w:val="00B55292"/>
    <w:rsid w:val="00B56D4B"/>
    <w:rsid w:val="00B6051D"/>
    <w:rsid w:val="00B62946"/>
    <w:rsid w:val="00B64C5E"/>
    <w:rsid w:val="00B67164"/>
    <w:rsid w:val="00B72BB2"/>
    <w:rsid w:val="00B834F5"/>
    <w:rsid w:val="00B83D5C"/>
    <w:rsid w:val="00B874CC"/>
    <w:rsid w:val="00B91597"/>
    <w:rsid w:val="00B91C40"/>
    <w:rsid w:val="00B93035"/>
    <w:rsid w:val="00BA1453"/>
    <w:rsid w:val="00BA1E1B"/>
    <w:rsid w:val="00BA39D7"/>
    <w:rsid w:val="00BA3CED"/>
    <w:rsid w:val="00BA3CFB"/>
    <w:rsid w:val="00BA52E6"/>
    <w:rsid w:val="00BA74A7"/>
    <w:rsid w:val="00BA7B17"/>
    <w:rsid w:val="00BB55F9"/>
    <w:rsid w:val="00BB7095"/>
    <w:rsid w:val="00BB7757"/>
    <w:rsid w:val="00BB778D"/>
    <w:rsid w:val="00BC05E4"/>
    <w:rsid w:val="00BC29DD"/>
    <w:rsid w:val="00BC3B6A"/>
    <w:rsid w:val="00BC447F"/>
    <w:rsid w:val="00BC56AB"/>
    <w:rsid w:val="00BC6F2F"/>
    <w:rsid w:val="00BC7978"/>
    <w:rsid w:val="00BD218C"/>
    <w:rsid w:val="00BD4474"/>
    <w:rsid w:val="00BD5E39"/>
    <w:rsid w:val="00BD67FC"/>
    <w:rsid w:val="00BE0696"/>
    <w:rsid w:val="00BF6BB9"/>
    <w:rsid w:val="00BF72B7"/>
    <w:rsid w:val="00BF7355"/>
    <w:rsid w:val="00C017AF"/>
    <w:rsid w:val="00C0523F"/>
    <w:rsid w:val="00C071B0"/>
    <w:rsid w:val="00C07372"/>
    <w:rsid w:val="00C13E96"/>
    <w:rsid w:val="00C15DDB"/>
    <w:rsid w:val="00C17FD6"/>
    <w:rsid w:val="00C2277D"/>
    <w:rsid w:val="00C228A6"/>
    <w:rsid w:val="00C22F5D"/>
    <w:rsid w:val="00C230F1"/>
    <w:rsid w:val="00C24A8D"/>
    <w:rsid w:val="00C307C0"/>
    <w:rsid w:val="00C3095F"/>
    <w:rsid w:val="00C30980"/>
    <w:rsid w:val="00C33DE2"/>
    <w:rsid w:val="00C37723"/>
    <w:rsid w:val="00C41CAC"/>
    <w:rsid w:val="00C46250"/>
    <w:rsid w:val="00C55996"/>
    <w:rsid w:val="00C56CE9"/>
    <w:rsid w:val="00C6098C"/>
    <w:rsid w:val="00C61EE2"/>
    <w:rsid w:val="00C62297"/>
    <w:rsid w:val="00C700FD"/>
    <w:rsid w:val="00C74A08"/>
    <w:rsid w:val="00C752AC"/>
    <w:rsid w:val="00C7612B"/>
    <w:rsid w:val="00C766BD"/>
    <w:rsid w:val="00C770BF"/>
    <w:rsid w:val="00C82878"/>
    <w:rsid w:val="00C8287C"/>
    <w:rsid w:val="00C829E5"/>
    <w:rsid w:val="00C83BD9"/>
    <w:rsid w:val="00C83CEA"/>
    <w:rsid w:val="00C8784C"/>
    <w:rsid w:val="00C87CEB"/>
    <w:rsid w:val="00C90404"/>
    <w:rsid w:val="00C9169E"/>
    <w:rsid w:val="00C94A1A"/>
    <w:rsid w:val="00C95712"/>
    <w:rsid w:val="00C95BC2"/>
    <w:rsid w:val="00C97B0D"/>
    <w:rsid w:val="00CA1F80"/>
    <w:rsid w:val="00CA267E"/>
    <w:rsid w:val="00CB1EAD"/>
    <w:rsid w:val="00CB218B"/>
    <w:rsid w:val="00CB292A"/>
    <w:rsid w:val="00CB42B5"/>
    <w:rsid w:val="00CC51AD"/>
    <w:rsid w:val="00CD23CE"/>
    <w:rsid w:val="00CD4010"/>
    <w:rsid w:val="00CD773C"/>
    <w:rsid w:val="00CD7C7A"/>
    <w:rsid w:val="00CE1DA1"/>
    <w:rsid w:val="00CE253C"/>
    <w:rsid w:val="00CE7B3E"/>
    <w:rsid w:val="00CF4D77"/>
    <w:rsid w:val="00CF56B2"/>
    <w:rsid w:val="00CF5872"/>
    <w:rsid w:val="00D01058"/>
    <w:rsid w:val="00D05006"/>
    <w:rsid w:val="00D05043"/>
    <w:rsid w:val="00D05189"/>
    <w:rsid w:val="00D10D07"/>
    <w:rsid w:val="00D130B3"/>
    <w:rsid w:val="00D141A9"/>
    <w:rsid w:val="00D153F6"/>
    <w:rsid w:val="00D206FF"/>
    <w:rsid w:val="00D22997"/>
    <w:rsid w:val="00D253F3"/>
    <w:rsid w:val="00D25A1E"/>
    <w:rsid w:val="00D26A07"/>
    <w:rsid w:val="00D26E7D"/>
    <w:rsid w:val="00D27167"/>
    <w:rsid w:val="00D300F8"/>
    <w:rsid w:val="00D3287D"/>
    <w:rsid w:val="00D32AC4"/>
    <w:rsid w:val="00D352FF"/>
    <w:rsid w:val="00D40123"/>
    <w:rsid w:val="00D4336E"/>
    <w:rsid w:val="00D50EF3"/>
    <w:rsid w:val="00D548C3"/>
    <w:rsid w:val="00D6097C"/>
    <w:rsid w:val="00D61210"/>
    <w:rsid w:val="00D625B9"/>
    <w:rsid w:val="00D669FC"/>
    <w:rsid w:val="00D7573F"/>
    <w:rsid w:val="00D84990"/>
    <w:rsid w:val="00D86176"/>
    <w:rsid w:val="00D92594"/>
    <w:rsid w:val="00D92AF8"/>
    <w:rsid w:val="00D92B40"/>
    <w:rsid w:val="00D933A8"/>
    <w:rsid w:val="00D95845"/>
    <w:rsid w:val="00D96951"/>
    <w:rsid w:val="00DA2A8A"/>
    <w:rsid w:val="00DA3717"/>
    <w:rsid w:val="00DA4919"/>
    <w:rsid w:val="00DA5051"/>
    <w:rsid w:val="00DA6340"/>
    <w:rsid w:val="00DB02A8"/>
    <w:rsid w:val="00DB72E7"/>
    <w:rsid w:val="00DC0F28"/>
    <w:rsid w:val="00DC1AEE"/>
    <w:rsid w:val="00DC22D0"/>
    <w:rsid w:val="00DC4898"/>
    <w:rsid w:val="00DC59D2"/>
    <w:rsid w:val="00DC5BA6"/>
    <w:rsid w:val="00DC68E3"/>
    <w:rsid w:val="00DD1302"/>
    <w:rsid w:val="00DD17C1"/>
    <w:rsid w:val="00DD33FD"/>
    <w:rsid w:val="00DD67B6"/>
    <w:rsid w:val="00DD7C22"/>
    <w:rsid w:val="00DE1EA7"/>
    <w:rsid w:val="00DE21A7"/>
    <w:rsid w:val="00DE2B3B"/>
    <w:rsid w:val="00DE3DA5"/>
    <w:rsid w:val="00DE653B"/>
    <w:rsid w:val="00DE75E9"/>
    <w:rsid w:val="00DF170F"/>
    <w:rsid w:val="00DF2FA4"/>
    <w:rsid w:val="00DF3E15"/>
    <w:rsid w:val="00DF59FA"/>
    <w:rsid w:val="00DF5EC5"/>
    <w:rsid w:val="00E0184A"/>
    <w:rsid w:val="00E03527"/>
    <w:rsid w:val="00E05A5C"/>
    <w:rsid w:val="00E0694B"/>
    <w:rsid w:val="00E11D38"/>
    <w:rsid w:val="00E129DE"/>
    <w:rsid w:val="00E13010"/>
    <w:rsid w:val="00E207D5"/>
    <w:rsid w:val="00E21F22"/>
    <w:rsid w:val="00E31788"/>
    <w:rsid w:val="00E374ED"/>
    <w:rsid w:val="00E401F1"/>
    <w:rsid w:val="00E41B4E"/>
    <w:rsid w:val="00E4354F"/>
    <w:rsid w:val="00E457F7"/>
    <w:rsid w:val="00E45BF8"/>
    <w:rsid w:val="00E46051"/>
    <w:rsid w:val="00E509E9"/>
    <w:rsid w:val="00E526A3"/>
    <w:rsid w:val="00E52E70"/>
    <w:rsid w:val="00E54CE2"/>
    <w:rsid w:val="00E54F19"/>
    <w:rsid w:val="00E55471"/>
    <w:rsid w:val="00E55ABC"/>
    <w:rsid w:val="00E55F6F"/>
    <w:rsid w:val="00E5686A"/>
    <w:rsid w:val="00E6071F"/>
    <w:rsid w:val="00E60E53"/>
    <w:rsid w:val="00E63730"/>
    <w:rsid w:val="00E64E5D"/>
    <w:rsid w:val="00E668A3"/>
    <w:rsid w:val="00E67144"/>
    <w:rsid w:val="00E67CC0"/>
    <w:rsid w:val="00E708A8"/>
    <w:rsid w:val="00E70DE8"/>
    <w:rsid w:val="00E71073"/>
    <w:rsid w:val="00E72B58"/>
    <w:rsid w:val="00E734FF"/>
    <w:rsid w:val="00E77BEF"/>
    <w:rsid w:val="00E82CFE"/>
    <w:rsid w:val="00E90448"/>
    <w:rsid w:val="00E9060A"/>
    <w:rsid w:val="00E9093E"/>
    <w:rsid w:val="00E9117F"/>
    <w:rsid w:val="00E94902"/>
    <w:rsid w:val="00E960BD"/>
    <w:rsid w:val="00E973DB"/>
    <w:rsid w:val="00EA4074"/>
    <w:rsid w:val="00EB1BC9"/>
    <w:rsid w:val="00EB218B"/>
    <w:rsid w:val="00EB28F1"/>
    <w:rsid w:val="00EB719E"/>
    <w:rsid w:val="00EB73DC"/>
    <w:rsid w:val="00EC1777"/>
    <w:rsid w:val="00EC335E"/>
    <w:rsid w:val="00EC35B2"/>
    <w:rsid w:val="00EC3E76"/>
    <w:rsid w:val="00EC3EF3"/>
    <w:rsid w:val="00EC4E2A"/>
    <w:rsid w:val="00EC62A4"/>
    <w:rsid w:val="00EC668C"/>
    <w:rsid w:val="00EC6E5F"/>
    <w:rsid w:val="00EE0A5D"/>
    <w:rsid w:val="00EE7371"/>
    <w:rsid w:val="00EE7AAF"/>
    <w:rsid w:val="00EF0763"/>
    <w:rsid w:val="00EF28CC"/>
    <w:rsid w:val="00EF44CE"/>
    <w:rsid w:val="00EF58A9"/>
    <w:rsid w:val="00EF7EB1"/>
    <w:rsid w:val="00F00080"/>
    <w:rsid w:val="00F02041"/>
    <w:rsid w:val="00F025A2"/>
    <w:rsid w:val="00F03DAC"/>
    <w:rsid w:val="00F041FA"/>
    <w:rsid w:val="00F07B0A"/>
    <w:rsid w:val="00F16E73"/>
    <w:rsid w:val="00F20153"/>
    <w:rsid w:val="00F24EF3"/>
    <w:rsid w:val="00F2608A"/>
    <w:rsid w:val="00F3010B"/>
    <w:rsid w:val="00F318E0"/>
    <w:rsid w:val="00F3247A"/>
    <w:rsid w:val="00F352AF"/>
    <w:rsid w:val="00F378CE"/>
    <w:rsid w:val="00F42D79"/>
    <w:rsid w:val="00F466C6"/>
    <w:rsid w:val="00F46D33"/>
    <w:rsid w:val="00F52B06"/>
    <w:rsid w:val="00F571F4"/>
    <w:rsid w:val="00F61CC5"/>
    <w:rsid w:val="00F62E62"/>
    <w:rsid w:val="00F63284"/>
    <w:rsid w:val="00F6407E"/>
    <w:rsid w:val="00F643A8"/>
    <w:rsid w:val="00F648EF"/>
    <w:rsid w:val="00F71CCF"/>
    <w:rsid w:val="00F71DA2"/>
    <w:rsid w:val="00F73FDE"/>
    <w:rsid w:val="00F77AB0"/>
    <w:rsid w:val="00F77B33"/>
    <w:rsid w:val="00F808F0"/>
    <w:rsid w:val="00F83FC1"/>
    <w:rsid w:val="00F87A6A"/>
    <w:rsid w:val="00F93ED1"/>
    <w:rsid w:val="00F97088"/>
    <w:rsid w:val="00F97BC7"/>
    <w:rsid w:val="00FA5173"/>
    <w:rsid w:val="00FA6CB7"/>
    <w:rsid w:val="00FB03D8"/>
    <w:rsid w:val="00FB372E"/>
    <w:rsid w:val="00FB4094"/>
    <w:rsid w:val="00FB65AB"/>
    <w:rsid w:val="00FB778A"/>
    <w:rsid w:val="00FC0BB2"/>
    <w:rsid w:val="00FC0F4E"/>
    <w:rsid w:val="00FC1445"/>
    <w:rsid w:val="00FC1DA1"/>
    <w:rsid w:val="00FC5B84"/>
    <w:rsid w:val="00FD03DB"/>
    <w:rsid w:val="00FD234E"/>
    <w:rsid w:val="00FD54E7"/>
    <w:rsid w:val="00FD6A00"/>
    <w:rsid w:val="00FD72F0"/>
    <w:rsid w:val="00FE288D"/>
    <w:rsid w:val="00FE2A98"/>
    <w:rsid w:val="00FE2C33"/>
    <w:rsid w:val="00FE3E49"/>
    <w:rsid w:val="00FE485B"/>
    <w:rsid w:val="00FE558B"/>
    <w:rsid w:val="00FF20AD"/>
    <w:rsid w:val="00FF2C23"/>
    <w:rsid w:val="00FF37B5"/>
    <w:rsid w:val="00FF47D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30976"/>
  <w14:defaultImageDpi w14:val="300"/>
  <w15:docId w15:val="{9FB65A08-CADA-4740-AEFA-86D847CB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558B"/>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558B"/>
    <w:pPr>
      <w:tabs>
        <w:tab w:val="center" w:pos="4819"/>
        <w:tab w:val="right" w:pos="9638"/>
      </w:tabs>
    </w:pPr>
    <w:rPr>
      <w:rFonts w:asciiTheme="minorHAnsi" w:eastAsiaTheme="minorEastAsia" w:hAnsiTheme="minorHAnsi" w:cstheme="minorBidi"/>
      <w:sz w:val="24"/>
      <w:szCs w:val="24"/>
    </w:rPr>
  </w:style>
  <w:style w:type="character" w:customStyle="1" w:styleId="IntestazioneCarattere">
    <w:name w:val="Intestazione Carattere"/>
    <w:basedOn w:val="Carpredefinitoparagrafo"/>
    <w:link w:val="Intestazione"/>
    <w:uiPriority w:val="99"/>
    <w:rsid w:val="00FE558B"/>
  </w:style>
  <w:style w:type="paragraph" w:styleId="Pidipagina">
    <w:name w:val="footer"/>
    <w:basedOn w:val="Normale"/>
    <w:link w:val="PidipaginaCarattere"/>
    <w:uiPriority w:val="99"/>
    <w:unhideWhenUsed/>
    <w:rsid w:val="00FE558B"/>
    <w:pPr>
      <w:tabs>
        <w:tab w:val="center" w:pos="4819"/>
        <w:tab w:val="right" w:pos="9638"/>
      </w:tabs>
    </w:pPr>
    <w:rPr>
      <w:rFonts w:asciiTheme="minorHAnsi" w:eastAsiaTheme="minorEastAsia" w:hAnsiTheme="minorHAnsi" w:cstheme="minorBidi"/>
      <w:sz w:val="24"/>
      <w:szCs w:val="24"/>
    </w:rPr>
  </w:style>
  <w:style w:type="character" w:customStyle="1" w:styleId="PidipaginaCarattere">
    <w:name w:val="Piè di pagina Carattere"/>
    <w:basedOn w:val="Carpredefinitoparagrafo"/>
    <w:link w:val="Pidipagina"/>
    <w:uiPriority w:val="99"/>
    <w:rsid w:val="00FE558B"/>
  </w:style>
  <w:style w:type="paragraph" w:styleId="Testofumetto">
    <w:name w:val="Balloon Text"/>
    <w:basedOn w:val="Normale"/>
    <w:link w:val="TestofumettoCarattere"/>
    <w:uiPriority w:val="99"/>
    <w:semiHidden/>
    <w:unhideWhenUsed/>
    <w:rsid w:val="00FE558B"/>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FE558B"/>
    <w:rPr>
      <w:rFonts w:ascii="Lucida Grande" w:hAnsi="Lucida Grande" w:cs="Lucida Grande"/>
      <w:sz w:val="18"/>
      <w:szCs w:val="18"/>
    </w:rPr>
  </w:style>
  <w:style w:type="character" w:styleId="Collegamentoipertestuale">
    <w:name w:val="Hyperlink"/>
    <w:rsid w:val="00FE558B"/>
    <w:rPr>
      <w:color w:val="0000FF"/>
      <w:u w:val="single"/>
    </w:rPr>
  </w:style>
  <w:style w:type="character" w:customStyle="1" w:styleId="apple-converted-space">
    <w:name w:val="apple-converted-space"/>
    <w:basedOn w:val="Carpredefinitoparagrafo"/>
    <w:rsid w:val="00FE558B"/>
  </w:style>
  <w:style w:type="paragraph" w:customStyle="1" w:styleId="p1">
    <w:name w:val="p1"/>
    <w:basedOn w:val="Normale"/>
    <w:rsid w:val="00FE558B"/>
    <w:rPr>
      <w:rFonts w:ascii="Helvetica" w:hAnsi="Helvetica"/>
      <w:sz w:val="18"/>
      <w:szCs w:val="18"/>
    </w:rPr>
  </w:style>
  <w:style w:type="paragraph" w:customStyle="1" w:styleId="p2">
    <w:name w:val="p2"/>
    <w:basedOn w:val="Normale"/>
    <w:rsid w:val="00FE558B"/>
    <w:rPr>
      <w:rFonts w:ascii="Helvetica" w:hAnsi="Helvetica"/>
      <w:sz w:val="15"/>
      <w:szCs w:val="15"/>
    </w:rPr>
  </w:style>
  <w:style w:type="paragraph" w:styleId="Paragrafoelenco">
    <w:name w:val="List Paragraph"/>
    <w:basedOn w:val="Normale"/>
    <w:uiPriority w:val="34"/>
    <w:qFormat/>
    <w:rsid w:val="001C71CD"/>
    <w:pPr>
      <w:ind w:left="720"/>
      <w:contextualSpacing/>
    </w:pPr>
  </w:style>
  <w:style w:type="character" w:styleId="Rimandocommento">
    <w:name w:val="annotation reference"/>
    <w:basedOn w:val="Carpredefinitoparagrafo"/>
    <w:uiPriority w:val="99"/>
    <w:semiHidden/>
    <w:unhideWhenUsed/>
    <w:rsid w:val="00605C55"/>
    <w:rPr>
      <w:sz w:val="16"/>
      <w:szCs w:val="16"/>
    </w:rPr>
  </w:style>
  <w:style w:type="paragraph" w:styleId="Testocommento">
    <w:name w:val="annotation text"/>
    <w:basedOn w:val="Normale"/>
    <w:link w:val="TestocommentoCarattere"/>
    <w:uiPriority w:val="99"/>
    <w:semiHidden/>
    <w:unhideWhenUsed/>
    <w:rsid w:val="00605C55"/>
  </w:style>
  <w:style w:type="character" w:customStyle="1" w:styleId="TestocommentoCarattere">
    <w:name w:val="Testo commento Carattere"/>
    <w:basedOn w:val="Carpredefinitoparagrafo"/>
    <w:link w:val="Testocommento"/>
    <w:uiPriority w:val="99"/>
    <w:semiHidden/>
    <w:rsid w:val="00605C5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605C55"/>
    <w:rPr>
      <w:b/>
      <w:bCs/>
    </w:rPr>
  </w:style>
  <w:style w:type="character" w:customStyle="1" w:styleId="SoggettocommentoCarattere">
    <w:name w:val="Soggetto commento Carattere"/>
    <w:basedOn w:val="TestocommentoCarattere"/>
    <w:link w:val="Soggettocommento"/>
    <w:uiPriority w:val="99"/>
    <w:semiHidden/>
    <w:rsid w:val="00605C55"/>
    <w:rPr>
      <w:rFonts w:ascii="Times New Roman" w:eastAsia="Times New Roman" w:hAnsi="Times New Roman" w:cs="Times New Roman"/>
      <w:b/>
      <w:bCs/>
      <w:sz w:val="20"/>
      <w:szCs w:val="20"/>
    </w:rPr>
  </w:style>
  <w:style w:type="paragraph" w:styleId="NormaleWeb">
    <w:name w:val="Normal (Web)"/>
    <w:basedOn w:val="Normale"/>
    <w:uiPriority w:val="99"/>
    <w:unhideWhenUsed/>
    <w:rsid w:val="002B0786"/>
    <w:pPr>
      <w:spacing w:before="100" w:beforeAutospacing="1" w:after="100" w:afterAutospacing="1"/>
    </w:pPr>
    <w:rPr>
      <w:rFonts w:eastAsiaTheme="minorEastAsia"/>
      <w:sz w:val="24"/>
      <w:szCs w:val="24"/>
    </w:rPr>
  </w:style>
  <w:style w:type="character" w:styleId="Menzionenonrisolta">
    <w:name w:val="Unresolved Mention"/>
    <w:basedOn w:val="Carpredefinitoparagrafo"/>
    <w:uiPriority w:val="99"/>
    <w:semiHidden/>
    <w:unhideWhenUsed/>
    <w:rsid w:val="00875D83"/>
    <w:rPr>
      <w:color w:val="605E5C"/>
      <w:shd w:val="clear" w:color="auto" w:fill="E1DFDD"/>
    </w:rPr>
  </w:style>
  <w:style w:type="paragraph" w:customStyle="1" w:styleId="Default">
    <w:name w:val="Default"/>
    <w:rsid w:val="00A13FE3"/>
    <w:pPr>
      <w:autoSpaceDE w:val="0"/>
      <w:autoSpaceDN w:val="0"/>
      <w:adjustRightInd w:val="0"/>
    </w:pPr>
    <w:rPr>
      <w:rFonts w:ascii="Arial" w:hAnsi="Arial" w:cs="Arial"/>
      <w:color w:val="000000"/>
    </w:rPr>
  </w:style>
  <w:style w:type="character" w:styleId="Enfasigrassetto">
    <w:name w:val="Strong"/>
    <w:basedOn w:val="Carpredefinitoparagrafo"/>
    <w:uiPriority w:val="22"/>
    <w:qFormat/>
    <w:rsid w:val="009E114D"/>
    <w:rPr>
      <w:b/>
      <w:bCs/>
    </w:rPr>
  </w:style>
  <w:style w:type="character" w:styleId="Enfasicorsivo">
    <w:name w:val="Emphasis"/>
    <w:basedOn w:val="Carpredefinitoparagrafo"/>
    <w:uiPriority w:val="20"/>
    <w:qFormat/>
    <w:rsid w:val="009E114D"/>
    <w:rPr>
      <w:i/>
      <w:iCs/>
    </w:rPr>
  </w:style>
  <w:style w:type="character" w:styleId="Collegamentovisitato">
    <w:name w:val="FollowedHyperlink"/>
    <w:basedOn w:val="Carpredefinitoparagrafo"/>
    <w:uiPriority w:val="99"/>
    <w:semiHidden/>
    <w:unhideWhenUsed/>
    <w:rsid w:val="00132EF2"/>
    <w:rPr>
      <w:color w:val="800080" w:themeColor="followedHyperlink"/>
      <w:u w:val="single"/>
    </w:rPr>
  </w:style>
  <w:style w:type="paragraph" w:styleId="Revisione">
    <w:name w:val="Revision"/>
    <w:hidden/>
    <w:uiPriority w:val="99"/>
    <w:semiHidden/>
    <w:rsid w:val="00A50AE8"/>
    <w:rPr>
      <w:rFonts w:ascii="Times New Roman" w:eastAsia="Times New Roman" w:hAnsi="Times New Roman" w:cs="Times New Roman"/>
      <w:sz w:val="20"/>
      <w:szCs w:val="20"/>
    </w:rPr>
  </w:style>
  <w:style w:type="paragraph" w:customStyle="1" w:styleId="TituloSec">
    <w:name w:val="Titulo Sec"/>
    <w:basedOn w:val="Normale"/>
    <w:rsid w:val="00D92AF8"/>
    <w:pPr>
      <w:autoSpaceDE w:val="0"/>
      <w:autoSpaceDN w:val="0"/>
      <w:spacing w:before="100" w:beforeAutospacing="1" w:after="100" w:afterAutospacing="1" w:line="240" w:lineRule="exact"/>
      <w:ind w:right="-142"/>
    </w:pPr>
    <w:rPr>
      <w:rFonts w:eastAsiaTheme="minorHAnsi"/>
      <w:color w:val="9D2238"/>
      <w:sz w:val="32"/>
      <w:szCs w:val="3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867">
      <w:bodyDiv w:val="1"/>
      <w:marLeft w:val="0"/>
      <w:marRight w:val="0"/>
      <w:marTop w:val="0"/>
      <w:marBottom w:val="0"/>
      <w:divBdr>
        <w:top w:val="none" w:sz="0" w:space="0" w:color="auto"/>
        <w:left w:val="none" w:sz="0" w:space="0" w:color="auto"/>
        <w:bottom w:val="none" w:sz="0" w:space="0" w:color="auto"/>
        <w:right w:val="none" w:sz="0" w:space="0" w:color="auto"/>
      </w:divBdr>
    </w:div>
    <w:div w:id="180051694">
      <w:bodyDiv w:val="1"/>
      <w:marLeft w:val="0"/>
      <w:marRight w:val="0"/>
      <w:marTop w:val="0"/>
      <w:marBottom w:val="0"/>
      <w:divBdr>
        <w:top w:val="none" w:sz="0" w:space="0" w:color="auto"/>
        <w:left w:val="none" w:sz="0" w:space="0" w:color="auto"/>
        <w:bottom w:val="none" w:sz="0" w:space="0" w:color="auto"/>
        <w:right w:val="none" w:sz="0" w:space="0" w:color="auto"/>
      </w:divBdr>
    </w:div>
    <w:div w:id="240337857">
      <w:bodyDiv w:val="1"/>
      <w:marLeft w:val="0"/>
      <w:marRight w:val="0"/>
      <w:marTop w:val="0"/>
      <w:marBottom w:val="0"/>
      <w:divBdr>
        <w:top w:val="none" w:sz="0" w:space="0" w:color="auto"/>
        <w:left w:val="none" w:sz="0" w:space="0" w:color="auto"/>
        <w:bottom w:val="none" w:sz="0" w:space="0" w:color="auto"/>
        <w:right w:val="none" w:sz="0" w:space="0" w:color="auto"/>
      </w:divBdr>
    </w:div>
    <w:div w:id="303243327">
      <w:bodyDiv w:val="1"/>
      <w:marLeft w:val="0"/>
      <w:marRight w:val="0"/>
      <w:marTop w:val="0"/>
      <w:marBottom w:val="0"/>
      <w:divBdr>
        <w:top w:val="none" w:sz="0" w:space="0" w:color="auto"/>
        <w:left w:val="none" w:sz="0" w:space="0" w:color="auto"/>
        <w:bottom w:val="none" w:sz="0" w:space="0" w:color="auto"/>
        <w:right w:val="none" w:sz="0" w:space="0" w:color="auto"/>
      </w:divBdr>
    </w:div>
    <w:div w:id="528878001">
      <w:bodyDiv w:val="1"/>
      <w:marLeft w:val="0"/>
      <w:marRight w:val="0"/>
      <w:marTop w:val="0"/>
      <w:marBottom w:val="0"/>
      <w:divBdr>
        <w:top w:val="none" w:sz="0" w:space="0" w:color="auto"/>
        <w:left w:val="none" w:sz="0" w:space="0" w:color="auto"/>
        <w:bottom w:val="none" w:sz="0" w:space="0" w:color="auto"/>
        <w:right w:val="none" w:sz="0" w:space="0" w:color="auto"/>
      </w:divBdr>
    </w:div>
    <w:div w:id="577054104">
      <w:bodyDiv w:val="1"/>
      <w:marLeft w:val="0"/>
      <w:marRight w:val="0"/>
      <w:marTop w:val="0"/>
      <w:marBottom w:val="0"/>
      <w:divBdr>
        <w:top w:val="none" w:sz="0" w:space="0" w:color="auto"/>
        <w:left w:val="none" w:sz="0" w:space="0" w:color="auto"/>
        <w:bottom w:val="none" w:sz="0" w:space="0" w:color="auto"/>
        <w:right w:val="none" w:sz="0" w:space="0" w:color="auto"/>
      </w:divBdr>
    </w:div>
    <w:div w:id="584652810">
      <w:bodyDiv w:val="1"/>
      <w:marLeft w:val="0"/>
      <w:marRight w:val="0"/>
      <w:marTop w:val="0"/>
      <w:marBottom w:val="0"/>
      <w:divBdr>
        <w:top w:val="none" w:sz="0" w:space="0" w:color="auto"/>
        <w:left w:val="none" w:sz="0" w:space="0" w:color="auto"/>
        <w:bottom w:val="none" w:sz="0" w:space="0" w:color="auto"/>
        <w:right w:val="none" w:sz="0" w:space="0" w:color="auto"/>
      </w:divBdr>
      <w:divsChild>
        <w:div w:id="30157871">
          <w:marLeft w:val="0"/>
          <w:marRight w:val="0"/>
          <w:marTop w:val="0"/>
          <w:marBottom w:val="0"/>
          <w:divBdr>
            <w:top w:val="none" w:sz="0" w:space="0" w:color="auto"/>
            <w:left w:val="none" w:sz="0" w:space="0" w:color="auto"/>
            <w:bottom w:val="none" w:sz="0" w:space="0" w:color="auto"/>
            <w:right w:val="none" w:sz="0" w:space="0" w:color="auto"/>
          </w:divBdr>
          <w:divsChild>
            <w:div w:id="2049718509">
              <w:marLeft w:val="0"/>
              <w:marRight w:val="0"/>
              <w:marTop w:val="0"/>
              <w:marBottom w:val="0"/>
              <w:divBdr>
                <w:top w:val="none" w:sz="0" w:space="0" w:color="auto"/>
                <w:left w:val="none" w:sz="0" w:space="0" w:color="auto"/>
                <w:bottom w:val="none" w:sz="0" w:space="0" w:color="auto"/>
                <w:right w:val="none" w:sz="0" w:space="0" w:color="auto"/>
              </w:divBdr>
              <w:divsChild>
                <w:div w:id="2480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82158">
      <w:bodyDiv w:val="1"/>
      <w:marLeft w:val="0"/>
      <w:marRight w:val="0"/>
      <w:marTop w:val="0"/>
      <w:marBottom w:val="0"/>
      <w:divBdr>
        <w:top w:val="none" w:sz="0" w:space="0" w:color="auto"/>
        <w:left w:val="none" w:sz="0" w:space="0" w:color="auto"/>
        <w:bottom w:val="none" w:sz="0" w:space="0" w:color="auto"/>
        <w:right w:val="none" w:sz="0" w:space="0" w:color="auto"/>
      </w:divBdr>
    </w:div>
    <w:div w:id="808325331">
      <w:bodyDiv w:val="1"/>
      <w:marLeft w:val="0"/>
      <w:marRight w:val="0"/>
      <w:marTop w:val="0"/>
      <w:marBottom w:val="0"/>
      <w:divBdr>
        <w:top w:val="none" w:sz="0" w:space="0" w:color="auto"/>
        <w:left w:val="none" w:sz="0" w:space="0" w:color="auto"/>
        <w:bottom w:val="none" w:sz="0" w:space="0" w:color="auto"/>
        <w:right w:val="none" w:sz="0" w:space="0" w:color="auto"/>
      </w:divBdr>
    </w:div>
    <w:div w:id="820773589">
      <w:bodyDiv w:val="1"/>
      <w:marLeft w:val="0"/>
      <w:marRight w:val="0"/>
      <w:marTop w:val="0"/>
      <w:marBottom w:val="0"/>
      <w:divBdr>
        <w:top w:val="none" w:sz="0" w:space="0" w:color="auto"/>
        <w:left w:val="none" w:sz="0" w:space="0" w:color="auto"/>
        <w:bottom w:val="none" w:sz="0" w:space="0" w:color="auto"/>
        <w:right w:val="none" w:sz="0" w:space="0" w:color="auto"/>
      </w:divBdr>
    </w:div>
    <w:div w:id="853347131">
      <w:bodyDiv w:val="1"/>
      <w:marLeft w:val="0"/>
      <w:marRight w:val="0"/>
      <w:marTop w:val="0"/>
      <w:marBottom w:val="0"/>
      <w:divBdr>
        <w:top w:val="none" w:sz="0" w:space="0" w:color="auto"/>
        <w:left w:val="none" w:sz="0" w:space="0" w:color="auto"/>
        <w:bottom w:val="none" w:sz="0" w:space="0" w:color="auto"/>
        <w:right w:val="none" w:sz="0" w:space="0" w:color="auto"/>
      </w:divBdr>
    </w:div>
    <w:div w:id="862591922">
      <w:bodyDiv w:val="1"/>
      <w:marLeft w:val="0"/>
      <w:marRight w:val="0"/>
      <w:marTop w:val="0"/>
      <w:marBottom w:val="0"/>
      <w:divBdr>
        <w:top w:val="none" w:sz="0" w:space="0" w:color="auto"/>
        <w:left w:val="none" w:sz="0" w:space="0" w:color="auto"/>
        <w:bottom w:val="none" w:sz="0" w:space="0" w:color="auto"/>
        <w:right w:val="none" w:sz="0" w:space="0" w:color="auto"/>
      </w:divBdr>
    </w:div>
    <w:div w:id="874587280">
      <w:bodyDiv w:val="1"/>
      <w:marLeft w:val="0"/>
      <w:marRight w:val="0"/>
      <w:marTop w:val="0"/>
      <w:marBottom w:val="0"/>
      <w:divBdr>
        <w:top w:val="none" w:sz="0" w:space="0" w:color="auto"/>
        <w:left w:val="none" w:sz="0" w:space="0" w:color="auto"/>
        <w:bottom w:val="none" w:sz="0" w:space="0" w:color="auto"/>
        <w:right w:val="none" w:sz="0" w:space="0" w:color="auto"/>
      </w:divBdr>
    </w:div>
    <w:div w:id="956374712">
      <w:bodyDiv w:val="1"/>
      <w:marLeft w:val="0"/>
      <w:marRight w:val="0"/>
      <w:marTop w:val="0"/>
      <w:marBottom w:val="0"/>
      <w:divBdr>
        <w:top w:val="none" w:sz="0" w:space="0" w:color="auto"/>
        <w:left w:val="none" w:sz="0" w:space="0" w:color="auto"/>
        <w:bottom w:val="none" w:sz="0" w:space="0" w:color="auto"/>
        <w:right w:val="none" w:sz="0" w:space="0" w:color="auto"/>
      </w:divBdr>
    </w:div>
    <w:div w:id="958297915">
      <w:bodyDiv w:val="1"/>
      <w:marLeft w:val="0"/>
      <w:marRight w:val="0"/>
      <w:marTop w:val="0"/>
      <w:marBottom w:val="0"/>
      <w:divBdr>
        <w:top w:val="none" w:sz="0" w:space="0" w:color="auto"/>
        <w:left w:val="none" w:sz="0" w:space="0" w:color="auto"/>
        <w:bottom w:val="none" w:sz="0" w:space="0" w:color="auto"/>
        <w:right w:val="none" w:sz="0" w:space="0" w:color="auto"/>
      </w:divBdr>
    </w:div>
    <w:div w:id="1000739601">
      <w:bodyDiv w:val="1"/>
      <w:marLeft w:val="0"/>
      <w:marRight w:val="0"/>
      <w:marTop w:val="0"/>
      <w:marBottom w:val="0"/>
      <w:divBdr>
        <w:top w:val="none" w:sz="0" w:space="0" w:color="auto"/>
        <w:left w:val="none" w:sz="0" w:space="0" w:color="auto"/>
        <w:bottom w:val="none" w:sz="0" w:space="0" w:color="auto"/>
        <w:right w:val="none" w:sz="0" w:space="0" w:color="auto"/>
      </w:divBdr>
    </w:div>
    <w:div w:id="1042051856">
      <w:bodyDiv w:val="1"/>
      <w:marLeft w:val="0"/>
      <w:marRight w:val="0"/>
      <w:marTop w:val="0"/>
      <w:marBottom w:val="0"/>
      <w:divBdr>
        <w:top w:val="none" w:sz="0" w:space="0" w:color="auto"/>
        <w:left w:val="none" w:sz="0" w:space="0" w:color="auto"/>
        <w:bottom w:val="none" w:sz="0" w:space="0" w:color="auto"/>
        <w:right w:val="none" w:sz="0" w:space="0" w:color="auto"/>
      </w:divBdr>
    </w:div>
    <w:div w:id="1210461268">
      <w:bodyDiv w:val="1"/>
      <w:marLeft w:val="0"/>
      <w:marRight w:val="0"/>
      <w:marTop w:val="0"/>
      <w:marBottom w:val="0"/>
      <w:divBdr>
        <w:top w:val="none" w:sz="0" w:space="0" w:color="auto"/>
        <w:left w:val="none" w:sz="0" w:space="0" w:color="auto"/>
        <w:bottom w:val="none" w:sz="0" w:space="0" w:color="auto"/>
        <w:right w:val="none" w:sz="0" w:space="0" w:color="auto"/>
      </w:divBdr>
    </w:div>
    <w:div w:id="1312949802">
      <w:bodyDiv w:val="1"/>
      <w:marLeft w:val="0"/>
      <w:marRight w:val="0"/>
      <w:marTop w:val="0"/>
      <w:marBottom w:val="0"/>
      <w:divBdr>
        <w:top w:val="none" w:sz="0" w:space="0" w:color="auto"/>
        <w:left w:val="none" w:sz="0" w:space="0" w:color="auto"/>
        <w:bottom w:val="none" w:sz="0" w:space="0" w:color="auto"/>
        <w:right w:val="none" w:sz="0" w:space="0" w:color="auto"/>
      </w:divBdr>
    </w:div>
    <w:div w:id="1385907566">
      <w:bodyDiv w:val="1"/>
      <w:marLeft w:val="0"/>
      <w:marRight w:val="0"/>
      <w:marTop w:val="0"/>
      <w:marBottom w:val="0"/>
      <w:divBdr>
        <w:top w:val="none" w:sz="0" w:space="0" w:color="auto"/>
        <w:left w:val="none" w:sz="0" w:space="0" w:color="auto"/>
        <w:bottom w:val="none" w:sz="0" w:space="0" w:color="auto"/>
        <w:right w:val="none" w:sz="0" w:space="0" w:color="auto"/>
      </w:divBdr>
    </w:div>
    <w:div w:id="1709722879">
      <w:bodyDiv w:val="1"/>
      <w:marLeft w:val="0"/>
      <w:marRight w:val="0"/>
      <w:marTop w:val="0"/>
      <w:marBottom w:val="0"/>
      <w:divBdr>
        <w:top w:val="none" w:sz="0" w:space="0" w:color="auto"/>
        <w:left w:val="none" w:sz="0" w:space="0" w:color="auto"/>
        <w:bottom w:val="none" w:sz="0" w:space="0" w:color="auto"/>
        <w:right w:val="none" w:sz="0" w:space="0" w:color="auto"/>
      </w:divBdr>
    </w:div>
    <w:div w:id="1734231429">
      <w:bodyDiv w:val="1"/>
      <w:marLeft w:val="0"/>
      <w:marRight w:val="0"/>
      <w:marTop w:val="0"/>
      <w:marBottom w:val="0"/>
      <w:divBdr>
        <w:top w:val="none" w:sz="0" w:space="0" w:color="auto"/>
        <w:left w:val="none" w:sz="0" w:space="0" w:color="auto"/>
        <w:bottom w:val="none" w:sz="0" w:space="0" w:color="auto"/>
        <w:right w:val="none" w:sz="0" w:space="0" w:color="auto"/>
      </w:divBdr>
    </w:div>
    <w:div w:id="1875187074">
      <w:bodyDiv w:val="1"/>
      <w:marLeft w:val="0"/>
      <w:marRight w:val="0"/>
      <w:marTop w:val="0"/>
      <w:marBottom w:val="0"/>
      <w:divBdr>
        <w:top w:val="none" w:sz="0" w:space="0" w:color="auto"/>
        <w:left w:val="none" w:sz="0" w:space="0" w:color="auto"/>
        <w:bottom w:val="none" w:sz="0" w:space="0" w:color="auto"/>
        <w:right w:val="none" w:sz="0" w:space="0" w:color="auto"/>
      </w:divBdr>
    </w:div>
    <w:div w:id="1968506419">
      <w:bodyDiv w:val="1"/>
      <w:marLeft w:val="0"/>
      <w:marRight w:val="0"/>
      <w:marTop w:val="0"/>
      <w:marBottom w:val="0"/>
      <w:divBdr>
        <w:top w:val="none" w:sz="0" w:space="0" w:color="auto"/>
        <w:left w:val="none" w:sz="0" w:space="0" w:color="auto"/>
        <w:bottom w:val="none" w:sz="0" w:space="0" w:color="auto"/>
        <w:right w:val="none" w:sz="0" w:space="0" w:color="auto"/>
      </w:divBdr>
      <w:divsChild>
        <w:div w:id="1063530986">
          <w:marLeft w:val="0"/>
          <w:marRight w:val="0"/>
          <w:marTop w:val="0"/>
          <w:marBottom w:val="0"/>
          <w:divBdr>
            <w:top w:val="none" w:sz="0" w:space="0" w:color="auto"/>
            <w:left w:val="none" w:sz="0" w:space="0" w:color="auto"/>
            <w:bottom w:val="none" w:sz="0" w:space="0" w:color="auto"/>
            <w:right w:val="none" w:sz="0" w:space="0" w:color="auto"/>
          </w:divBdr>
          <w:divsChild>
            <w:div w:id="2012366508">
              <w:marLeft w:val="0"/>
              <w:marRight w:val="0"/>
              <w:marTop w:val="0"/>
              <w:marBottom w:val="0"/>
              <w:divBdr>
                <w:top w:val="none" w:sz="0" w:space="0" w:color="auto"/>
                <w:left w:val="none" w:sz="0" w:space="0" w:color="auto"/>
                <w:bottom w:val="none" w:sz="0" w:space="0" w:color="auto"/>
                <w:right w:val="none" w:sz="0" w:space="0" w:color="auto"/>
              </w:divBdr>
              <w:divsChild>
                <w:div w:id="18886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3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olmant.com/media/filer_public/cc/8b/cc8b6f0a-5edb-4515-86aa-8ca9cb35b08d/quaderno_tecnico_isoltile_sottomassetto.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stemapavimento.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2D86D3B54F240A4A082798249D41C" ma:contentTypeVersion="2" ma:contentTypeDescription="Create a new document." ma:contentTypeScope="" ma:versionID="1a55c2573fc45bb6cef453c35f994e48">
  <xsd:schema xmlns:xsd="http://www.w3.org/2001/XMLSchema" xmlns:xs="http://www.w3.org/2001/XMLSchema" xmlns:p="http://schemas.microsoft.com/office/2006/metadata/properties" xmlns:ns3="58ada2cb-a632-49cd-8223-77a5abe4d8ce" targetNamespace="http://schemas.microsoft.com/office/2006/metadata/properties" ma:root="true" ma:fieldsID="183869212e507b8f3dc7bd234fe6f562" ns3:_="">
    <xsd:import namespace="58ada2cb-a632-49cd-8223-77a5abe4d8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da2cb-a632-49cd-8223-77a5abe4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28F7D-527C-4273-9A4A-43B850DC3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da2cb-a632-49cd-8223-77a5abe4d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4063C-3368-45E7-81DB-0824C6A2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4DF88-87CC-4B09-A194-E3AF584F8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1474</Words>
  <Characters>8407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Sara Corcella</cp:lastModifiedBy>
  <cp:revision>4</cp:revision>
  <cp:lastPrinted>2022-04-15T13:22:00Z</cp:lastPrinted>
  <dcterms:created xsi:type="dcterms:W3CDTF">2024-05-29T13:42:00Z</dcterms:created>
  <dcterms:modified xsi:type="dcterms:W3CDTF">2024-06-12T15:25:00Z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0x010100D5E2D86D3B54F240A4A082798249D41C</vt:lpwstr>
  </property>
</Properties>
</file>